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A1C86" w14:textId="7A92B2F7" w:rsidR="00713F91" w:rsidRPr="00D12F0C" w:rsidRDefault="00713F91" w:rsidP="002C6311">
      <w:pPr>
        <w:spacing w:after="160" w:line="259" w:lineRule="auto"/>
        <w:jc w:val="center"/>
        <w:rPr>
          <w:rFonts w:eastAsia="Calibri"/>
          <w:b/>
          <w:sz w:val="24"/>
          <w:lang w:eastAsia="en-US"/>
        </w:rPr>
      </w:pPr>
      <w:r w:rsidRPr="00D12F0C">
        <w:rPr>
          <w:rFonts w:eastAsia="Calibri"/>
          <w:b/>
          <w:sz w:val="24"/>
          <w:lang w:eastAsia="en-US"/>
        </w:rPr>
        <w:t>Form 4: Response to Claim</w:t>
      </w:r>
      <w:r w:rsidRPr="00D12F0C">
        <w:rPr>
          <w:rFonts w:eastAsia="Calibri"/>
          <w:b/>
          <w:sz w:val="24"/>
          <w:lang w:eastAsia="en-US"/>
        </w:rPr>
        <w:fldChar w:fldCharType="begin"/>
      </w:r>
      <w:r w:rsidRPr="00D12F0C">
        <w:rPr>
          <w:sz w:val="24"/>
        </w:rPr>
        <w:instrText xml:space="preserve"> TC "</w:instrText>
      </w:r>
      <w:bookmarkStart w:id="0" w:name="_Toc33639322"/>
      <w:r w:rsidRPr="00D12F0C">
        <w:rPr>
          <w:rFonts w:eastAsia="Calibri"/>
          <w:b/>
          <w:sz w:val="24"/>
          <w:lang w:eastAsia="en-US"/>
        </w:rPr>
        <w:instrText>Form 4: Response to Claim</w:instrText>
      </w:r>
      <w:bookmarkEnd w:id="0"/>
      <w:r w:rsidRPr="00D12F0C">
        <w:rPr>
          <w:sz w:val="24"/>
        </w:rPr>
        <w:instrText xml:space="preserve">" \f C \l "1" </w:instrText>
      </w:r>
      <w:r w:rsidRPr="00D12F0C">
        <w:rPr>
          <w:rFonts w:eastAsia="Calibri"/>
          <w:b/>
          <w:sz w:val="24"/>
          <w:lang w:eastAsia="en-US"/>
        </w:rPr>
        <w:fldChar w:fldCharType="end"/>
      </w:r>
    </w:p>
    <w:p w14:paraId="3014F462"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CERVICALCHECK TRIBUNAL</w:t>
      </w:r>
    </w:p>
    <w:p w14:paraId="2EF013D1"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RESPONSE TO CLAIM  </w:t>
      </w:r>
    </w:p>
    <w:p w14:paraId="4B3505F4" w14:textId="77777777" w:rsidR="00713F91" w:rsidRPr="00D12F0C" w:rsidRDefault="00713F91" w:rsidP="00713F91">
      <w:pPr>
        <w:spacing w:after="160" w:line="259" w:lineRule="auto"/>
        <w:rPr>
          <w:rFonts w:eastAsia="Calibri"/>
          <w:b/>
          <w:sz w:val="24"/>
          <w:lang w:eastAsia="en-US"/>
        </w:rPr>
      </w:pPr>
      <w:r w:rsidRPr="00D12F0C">
        <w:rPr>
          <w:rFonts w:eastAsia="Calibri"/>
          <w:b/>
          <w:sz w:val="24"/>
          <w:lang w:eastAsia="en-US"/>
        </w:rPr>
        <w:t xml:space="preserve">Claim record no.: </w:t>
      </w:r>
    </w:p>
    <w:p w14:paraId="4C3230FD" w14:textId="77777777" w:rsidR="00713F91" w:rsidRPr="00D12F0C" w:rsidRDefault="00713F91" w:rsidP="00713F91">
      <w:pPr>
        <w:spacing w:after="160" w:line="259" w:lineRule="auto"/>
        <w:jc w:val="center"/>
        <w:rPr>
          <w:rFonts w:eastAsia="Calibri"/>
          <w:b/>
          <w:sz w:val="24"/>
          <w:lang w:eastAsia="en-US"/>
        </w:rPr>
      </w:pPr>
    </w:p>
    <w:p w14:paraId="3C8E4176" w14:textId="77777777" w:rsidR="00713F91" w:rsidRPr="00D12F0C" w:rsidRDefault="00713F91" w:rsidP="00713F91">
      <w:pPr>
        <w:numPr>
          <w:ilvl w:val="0"/>
          <w:numId w:val="18"/>
        </w:numPr>
        <w:spacing w:after="160" w:line="259" w:lineRule="auto"/>
        <w:contextualSpacing/>
        <w:jc w:val="center"/>
        <w:rPr>
          <w:rFonts w:eastAsia="Calibri"/>
          <w:b/>
          <w:sz w:val="24"/>
          <w:lang w:eastAsia="en-US"/>
        </w:rPr>
      </w:pPr>
      <w:r w:rsidRPr="00D12F0C">
        <w:rPr>
          <w:rFonts w:eastAsia="Calibri"/>
          <w:b/>
          <w:sz w:val="24"/>
          <w:lang w:eastAsia="en-US"/>
        </w:rPr>
        <w:t>Details of claimant(s) and respondent(s)</w:t>
      </w:r>
    </w:p>
    <w:p w14:paraId="387226C2"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proofErr w:type="gramStart"/>
      <w:r w:rsidRPr="00D12F0C">
        <w:rPr>
          <w:rFonts w:eastAsia="Calibri"/>
          <w:b/>
          <w:sz w:val="24"/>
          <w:vertAlign w:val="superscript"/>
          <w:lang w:eastAsia="en-US"/>
        </w:rPr>
        <w:t>st</w:t>
      </w:r>
      <w:r w:rsidRPr="00D12F0C">
        <w:rPr>
          <w:rFonts w:eastAsia="Calibri"/>
          <w:b/>
          <w:sz w:val="24"/>
          <w:lang w:eastAsia="en-US"/>
        </w:rPr>
        <w:t>]*</w:t>
      </w:r>
      <w:proofErr w:type="gramEnd"/>
      <w:r w:rsidRPr="00D12F0C">
        <w:rPr>
          <w:rFonts w:eastAsia="Calibri"/>
          <w:b/>
          <w:sz w:val="24"/>
          <w:lang w:eastAsia="en-US"/>
        </w:rPr>
        <w:t xml:space="preserve"> Claimant</w:t>
      </w:r>
    </w:p>
    <w:p w14:paraId="0E45A09E"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Full name: ………………………………………………………</w:t>
      </w:r>
      <w:r>
        <w:rPr>
          <w:rFonts w:eastAsia="Calibri"/>
          <w:sz w:val="24"/>
          <w:lang w:eastAsia="en-US"/>
        </w:rPr>
        <w:t>…………………………</w:t>
      </w:r>
      <w:proofErr w:type="gramStart"/>
      <w:r>
        <w:rPr>
          <w:rFonts w:eastAsia="Calibri"/>
          <w:sz w:val="24"/>
          <w:lang w:eastAsia="en-US"/>
        </w:rPr>
        <w:t>…..</w:t>
      </w:r>
      <w:proofErr w:type="gramEnd"/>
    </w:p>
    <w:p w14:paraId="202F9375" w14:textId="77777777" w:rsidR="00713F91" w:rsidRPr="00D12F0C" w:rsidRDefault="00713F91" w:rsidP="00713F91">
      <w:pPr>
        <w:jc w:val="left"/>
        <w:rPr>
          <w:rFonts w:eastAsia="Calibri"/>
          <w:i/>
          <w:sz w:val="24"/>
          <w:lang w:eastAsia="en-US"/>
        </w:rPr>
      </w:pPr>
      <w:r w:rsidRPr="00D12F0C">
        <w:rPr>
          <w:rFonts w:eastAsia="Calibri"/>
          <w:i/>
          <w:sz w:val="24"/>
          <w:lang w:eastAsia="en-US"/>
        </w:rPr>
        <w:t>* Where there is more than one claimant, the name of each further claimant (numbered 2</w:t>
      </w:r>
      <w:r w:rsidRPr="00D12F0C">
        <w:rPr>
          <w:rFonts w:eastAsia="Calibri"/>
          <w:i/>
          <w:sz w:val="24"/>
          <w:vertAlign w:val="superscript"/>
          <w:lang w:eastAsia="en-US"/>
        </w:rPr>
        <w:t>nd</w:t>
      </w:r>
      <w:r w:rsidRPr="00D12F0C">
        <w:rPr>
          <w:rFonts w:eastAsia="Calibri"/>
          <w:i/>
          <w:sz w:val="24"/>
          <w:lang w:eastAsia="en-US"/>
        </w:rPr>
        <w:t xml:space="preserve"> Claimant, 3</w:t>
      </w:r>
      <w:r w:rsidRPr="00FD6753">
        <w:rPr>
          <w:rFonts w:eastAsia="Calibri"/>
          <w:i/>
          <w:sz w:val="24"/>
          <w:vertAlign w:val="superscript"/>
          <w:lang w:eastAsia="en-US"/>
        </w:rPr>
        <w:t>rd</w:t>
      </w:r>
      <w:r w:rsidRPr="00D12F0C">
        <w:rPr>
          <w:rFonts w:eastAsia="Calibri"/>
          <w:i/>
          <w:sz w:val="24"/>
          <w:lang w:eastAsia="en-US"/>
        </w:rPr>
        <w:t xml:space="preserve"> Claimant etc.) should be set out in the same manner immediately following the name of the </w:t>
      </w:r>
      <w:r>
        <w:rPr>
          <w:rFonts w:eastAsia="Calibri"/>
          <w:i/>
          <w:sz w:val="24"/>
          <w:lang w:eastAsia="en-US"/>
        </w:rPr>
        <w:t>1</w:t>
      </w:r>
      <w:r w:rsidRPr="00FD6753">
        <w:rPr>
          <w:rFonts w:eastAsia="Calibri"/>
          <w:i/>
          <w:sz w:val="24"/>
          <w:vertAlign w:val="superscript"/>
          <w:lang w:eastAsia="en-US"/>
        </w:rPr>
        <w:t>st</w:t>
      </w:r>
      <w:r w:rsidRPr="00D12F0C">
        <w:rPr>
          <w:rFonts w:eastAsia="Calibri"/>
          <w:i/>
          <w:sz w:val="24"/>
          <w:lang w:eastAsia="en-US"/>
        </w:rPr>
        <w:t xml:space="preserve"> claimant</w:t>
      </w:r>
      <w:r>
        <w:rPr>
          <w:rFonts w:eastAsia="Calibri"/>
          <w:i/>
          <w:sz w:val="24"/>
          <w:lang w:eastAsia="en-US"/>
        </w:rPr>
        <w:t>.</w:t>
      </w:r>
    </w:p>
    <w:p w14:paraId="5C38C2F9" w14:textId="77777777" w:rsidR="00713F91" w:rsidRPr="00D12F0C" w:rsidRDefault="00713F91" w:rsidP="00713F91">
      <w:pPr>
        <w:jc w:val="left"/>
        <w:rPr>
          <w:rFonts w:eastAsia="Calibri"/>
          <w:i/>
          <w:sz w:val="24"/>
          <w:lang w:eastAsia="en-US"/>
        </w:rPr>
      </w:pPr>
    </w:p>
    <w:p w14:paraId="089CB1A3"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proofErr w:type="gramStart"/>
      <w:r w:rsidRPr="00D12F0C">
        <w:rPr>
          <w:rFonts w:eastAsia="Calibri"/>
          <w:b/>
          <w:sz w:val="24"/>
          <w:vertAlign w:val="superscript"/>
          <w:lang w:eastAsia="en-US"/>
        </w:rPr>
        <w:t>st</w:t>
      </w:r>
      <w:r w:rsidRPr="00D12F0C">
        <w:rPr>
          <w:rFonts w:eastAsia="Calibri"/>
          <w:b/>
          <w:sz w:val="24"/>
          <w:lang w:eastAsia="en-US"/>
        </w:rPr>
        <w:t>]*</w:t>
      </w:r>
      <w:proofErr w:type="gramEnd"/>
      <w:r w:rsidRPr="00D12F0C">
        <w:rPr>
          <w:rFonts w:eastAsia="Calibri"/>
          <w:b/>
          <w:sz w:val="24"/>
          <w:lang w:eastAsia="en-US"/>
        </w:rPr>
        <w:t xml:space="preserve"> Respondent</w:t>
      </w:r>
    </w:p>
    <w:p w14:paraId="7E577242" w14:textId="77777777" w:rsidR="00713F91" w:rsidRPr="00FD6753" w:rsidRDefault="00713F91" w:rsidP="00713F91">
      <w:pPr>
        <w:spacing w:after="160" w:line="259" w:lineRule="auto"/>
        <w:jc w:val="left"/>
        <w:rPr>
          <w:rFonts w:eastAsia="Calibri"/>
          <w:sz w:val="24"/>
          <w:lang w:eastAsia="en-US"/>
        </w:rPr>
      </w:pPr>
      <w:r w:rsidRPr="00D12F0C">
        <w:rPr>
          <w:rFonts w:eastAsia="Calibri"/>
          <w:sz w:val="24"/>
          <w:lang w:eastAsia="en-US"/>
        </w:rPr>
        <w:t>Full name: ………………………………………………………</w:t>
      </w:r>
      <w:r>
        <w:rPr>
          <w:rFonts w:eastAsia="Calibri"/>
          <w:sz w:val="24"/>
          <w:lang w:eastAsia="en-US"/>
        </w:rPr>
        <w:t>…………………………</w:t>
      </w:r>
      <w:proofErr w:type="gramStart"/>
      <w:r>
        <w:rPr>
          <w:rFonts w:eastAsia="Calibri"/>
          <w:sz w:val="24"/>
          <w:lang w:eastAsia="en-US"/>
        </w:rPr>
        <w:t>…..</w:t>
      </w:r>
      <w:proofErr w:type="gramEnd"/>
    </w:p>
    <w:p w14:paraId="7BC74915" w14:textId="77777777" w:rsidR="00713F91" w:rsidRPr="00D12F0C" w:rsidRDefault="00713F91" w:rsidP="00713F91">
      <w:pPr>
        <w:jc w:val="left"/>
        <w:rPr>
          <w:rFonts w:eastAsia="Calibri"/>
          <w:i/>
          <w:sz w:val="24"/>
          <w:lang w:eastAsia="en-US"/>
        </w:rPr>
      </w:pPr>
      <w:r w:rsidRPr="00D12F0C">
        <w:rPr>
          <w:rFonts w:eastAsia="Calibri"/>
          <w:i/>
          <w:sz w:val="24"/>
          <w:lang w:eastAsia="en-US"/>
        </w:rPr>
        <w:t>* Where there is more than one respondent, the name of each further respondent (numbered 2</w:t>
      </w:r>
      <w:r w:rsidRPr="00D12F0C">
        <w:rPr>
          <w:rFonts w:eastAsia="Calibri"/>
          <w:i/>
          <w:sz w:val="24"/>
          <w:vertAlign w:val="superscript"/>
          <w:lang w:eastAsia="en-US"/>
        </w:rPr>
        <w:t>nd</w:t>
      </w:r>
      <w:r w:rsidRPr="00D12F0C">
        <w:rPr>
          <w:rFonts w:eastAsia="Calibri"/>
          <w:i/>
          <w:sz w:val="24"/>
          <w:lang w:eastAsia="en-US"/>
        </w:rPr>
        <w:t xml:space="preserve"> Respondent, 3</w:t>
      </w:r>
      <w:r w:rsidRPr="00FD6753">
        <w:rPr>
          <w:rFonts w:eastAsia="Calibri"/>
          <w:i/>
          <w:sz w:val="24"/>
          <w:vertAlign w:val="superscript"/>
          <w:lang w:eastAsia="en-US"/>
        </w:rPr>
        <w:t>rd</w:t>
      </w:r>
      <w:r>
        <w:rPr>
          <w:rFonts w:eastAsia="Calibri"/>
          <w:i/>
          <w:sz w:val="24"/>
          <w:lang w:eastAsia="en-US"/>
        </w:rPr>
        <w:t xml:space="preserve"> </w:t>
      </w:r>
      <w:r w:rsidRPr="00D12F0C">
        <w:rPr>
          <w:rFonts w:eastAsia="Calibri"/>
          <w:i/>
          <w:sz w:val="24"/>
          <w:lang w:eastAsia="en-US"/>
        </w:rPr>
        <w:t xml:space="preserve">Respondent etc.) should be set out in the same manner immediately following the name of the </w:t>
      </w:r>
      <w:r>
        <w:rPr>
          <w:rFonts w:eastAsia="Calibri"/>
          <w:i/>
          <w:sz w:val="24"/>
          <w:lang w:eastAsia="en-US"/>
        </w:rPr>
        <w:t>1</w:t>
      </w:r>
      <w:r w:rsidRPr="00FD6753">
        <w:rPr>
          <w:rFonts w:eastAsia="Calibri"/>
          <w:i/>
          <w:sz w:val="24"/>
          <w:vertAlign w:val="superscript"/>
          <w:lang w:eastAsia="en-US"/>
        </w:rPr>
        <w:t>st</w:t>
      </w:r>
      <w:r w:rsidRPr="00D12F0C">
        <w:rPr>
          <w:rFonts w:eastAsia="Calibri"/>
          <w:i/>
          <w:sz w:val="24"/>
          <w:lang w:eastAsia="en-US"/>
        </w:rPr>
        <w:t xml:space="preserve"> respondent</w:t>
      </w:r>
      <w:r>
        <w:rPr>
          <w:rFonts w:eastAsia="Calibri"/>
          <w:i/>
          <w:sz w:val="24"/>
          <w:lang w:eastAsia="en-US"/>
        </w:rPr>
        <w:t>.</w:t>
      </w:r>
    </w:p>
    <w:p w14:paraId="274B9541"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19A9A460" w14:textId="77777777" w:rsidR="00713F91" w:rsidRPr="00D12F0C" w:rsidRDefault="00713F91" w:rsidP="00713F91">
      <w:pPr>
        <w:numPr>
          <w:ilvl w:val="0"/>
          <w:numId w:val="18"/>
        </w:numPr>
        <w:spacing w:after="160" w:line="259" w:lineRule="auto"/>
        <w:contextualSpacing/>
        <w:jc w:val="center"/>
        <w:rPr>
          <w:rFonts w:eastAsia="Calibri"/>
          <w:b/>
          <w:sz w:val="24"/>
          <w:lang w:eastAsia="en-US"/>
        </w:rPr>
      </w:pPr>
      <w:r w:rsidRPr="00D12F0C">
        <w:rPr>
          <w:rFonts w:eastAsia="Calibri"/>
          <w:b/>
          <w:sz w:val="24"/>
          <w:lang w:eastAsia="en-US"/>
        </w:rPr>
        <w:t>Response to Statement of Claim</w:t>
      </w:r>
    </w:p>
    <w:p w14:paraId="1C13AE79" w14:textId="77777777" w:rsidR="00713F91" w:rsidRPr="00D12F0C" w:rsidRDefault="00713F91" w:rsidP="00713F91">
      <w:pPr>
        <w:spacing w:after="160" w:line="259" w:lineRule="auto"/>
        <w:ind w:left="720"/>
        <w:contextualSpacing/>
        <w:jc w:val="left"/>
        <w:rPr>
          <w:color w:val="000000"/>
          <w:sz w:val="24"/>
          <w:lang w:eastAsia="en-IE"/>
        </w:rPr>
      </w:pPr>
    </w:p>
    <w:p w14:paraId="3A192941" w14:textId="77777777" w:rsidR="00713F91" w:rsidRPr="00D12F0C" w:rsidRDefault="00713F91" w:rsidP="00713F91">
      <w:pPr>
        <w:shd w:val="clear" w:color="auto" w:fill="FFFFFF"/>
        <w:rPr>
          <w:color w:val="000000"/>
          <w:sz w:val="24"/>
          <w:lang w:eastAsia="en-IE"/>
        </w:rPr>
      </w:pPr>
      <w:r w:rsidRPr="00D12F0C">
        <w:rPr>
          <w:color w:val="000000"/>
          <w:sz w:val="24"/>
          <w:lang w:eastAsia="en-IE"/>
        </w:rPr>
        <w:t>The respondent’s Response to the claim of the claimant is as follows:</w:t>
      </w:r>
    </w:p>
    <w:p w14:paraId="72507F86" w14:textId="77777777" w:rsidR="00713F91" w:rsidRPr="00D12F0C" w:rsidRDefault="00713F91" w:rsidP="00713F91">
      <w:pPr>
        <w:shd w:val="clear" w:color="auto" w:fill="FFFFFF"/>
        <w:rPr>
          <w:color w:val="000000"/>
          <w:sz w:val="24"/>
          <w:lang w:eastAsia="en-IE"/>
        </w:rPr>
      </w:pPr>
    </w:p>
    <w:p w14:paraId="15391A83" w14:textId="77777777" w:rsidR="00713F91" w:rsidRPr="00D12F0C" w:rsidRDefault="00713F91" w:rsidP="00713F91">
      <w:pPr>
        <w:shd w:val="clear" w:color="auto" w:fill="FFFFFF"/>
        <w:rPr>
          <w:i/>
          <w:color w:val="000000"/>
          <w:sz w:val="24"/>
          <w:lang w:eastAsia="en-IE"/>
        </w:rPr>
      </w:pPr>
      <w:r w:rsidRPr="00D12F0C">
        <w:rPr>
          <w:color w:val="000000"/>
          <w:sz w:val="24"/>
          <w:lang w:eastAsia="en-IE"/>
        </w:rPr>
        <w:t>[(</w:t>
      </w:r>
      <w:r w:rsidRPr="00D12F0C">
        <w:rPr>
          <w:i/>
          <w:color w:val="000000"/>
          <w:sz w:val="24"/>
          <w:lang w:eastAsia="en-IE"/>
        </w:rPr>
        <w:t>a) Specify, in numbered paragraphs—</w:t>
      </w:r>
    </w:p>
    <w:p w14:paraId="4ABADD8B"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w:t>
      </w:r>
      <w:proofErr w:type="spellStart"/>
      <w:r w:rsidRPr="00D12F0C">
        <w:rPr>
          <w:i/>
          <w:color w:val="000000"/>
          <w:sz w:val="24"/>
          <w:lang w:eastAsia="en-IE"/>
        </w:rPr>
        <w:t>i</w:t>
      </w:r>
      <w:proofErr w:type="spellEnd"/>
      <w:r w:rsidRPr="00D12F0C">
        <w:rPr>
          <w:i/>
          <w:color w:val="000000"/>
          <w:sz w:val="24"/>
          <w:lang w:eastAsia="en-IE"/>
        </w:rPr>
        <w:t>) the allegations specified, or matters pleaded, in the claim of which the respondent does not require proof,</w:t>
      </w:r>
    </w:p>
    <w:p w14:paraId="7DD2020C"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(ii) the allegations specified, or matters pleaded in the claim of which the respondent requires proof,</w:t>
      </w:r>
    </w:p>
    <w:p w14:paraId="7CA57D6B"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(iii) the grounds upon which the respondent claims that the respondent is not liable for any injuries suffered by the claimant, and</w:t>
      </w:r>
    </w:p>
    <w:p w14:paraId="73C963D6" w14:textId="77777777" w:rsidR="00713F91" w:rsidRPr="00D12F0C" w:rsidRDefault="00713F91" w:rsidP="00713F91">
      <w:pPr>
        <w:shd w:val="clear" w:color="auto" w:fill="FFFFFF"/>
        <w:ind w:left="426"/>
        <w:rPr>
          <w:i/>
          <w:color w:val="000000"/>
          <w:sz w:val="24"/>
          <w:lang w:eastAsia="en-IE"/>
        </w:rPr>
      </w:pPr>
      <w:r w:rsidRPr="00D12F0C">
        <w:rPr>
          <w:i/>
          <w:color w:val="000000"/>
          <w:sz w:val="24"/>
          <w:lang w:eastAsia="en-IE"/>
        </w:rPr>
        <w:t>(iv) where the respondent alleges that some or all of the personal injuries suffered by the claimant were occasioned in whole or in part by the claimant’s own acts, the grounds upon which he or she so alleges and</w:t>
      </w:r>
    </w:p>
    <w:p w14:paraId="1007ED39" w14:textId="77777777" w:rsidR="00713F91" w:rsidRPr="00D12F0C" w:rsidRDefault="00713F91" w:rsidP="00713F91">
      <w:pPr>
        <w:shd w:val="clear" w:color="auto" w:fill="FFFFFF"/>
        <w:rPr>
          <w:i/>
          <w:color w:val="000000"/>
          <w:sz w:val="24"/>
          <w:lang w:eastAsia="en-IE"/>
        </w:rPr>
      </w:pPr>
    </w:p>
    <w:p w14:paraId="1B246D84" w14:textId="77777777" w:rsidR="00713F91" w:rsidRPr="00D12F0C" w:rsidRDefault="00713F91" w:rsidP="00713F91">
      <w:pPr>
        <w:shd w:val="clear" w:color="auto" w:fill="FFFFFF"/>
        <w:rPr>
          <w:i/>
          <w:color w:val="000000"/>
          <w:sz w:val="24"/>
          <w:lang w:eastAsia="en-IE"/>
        </w:rPr>
      </w:pPr>
      <w:r w:rsidRPr="00D12F0C">
        <w:rPr>
          <w:i/>
          <w:color w:val="000000"/>
          <w:sz w:val="24"/>
          <w:lang w:eastAsia="en-IE"/>
        </w:rPr>
        <w:t>(b) provide full and detailed particulars of each denial or traverse, and of each allegation, assertion or plea, comprising the respondent's response and, where appropriate, a counter-schedule setting out the response to items of special damage claimed by the claimant.</w:t>
      </w:r>
    </w:p>
    <w:p w14:paraId="5F8A1135" w14:textId="77777777" w:rsidR="00713F91" w:rsidRPr="00D12F0C" w:rsidRDefault="00713F91" w:rsidP="00713F91">
      <w:pPr>
        <w:shd w:val="clear" w:color="auto" w:fill="FFFFFF"/>
        <w:rPr>
          <w:i/>
          <w:color w:val="000000"/>
          <w:sz w:val="24"/>
          <w:lang w:eastAsia="en-IE"/>
        </w:rPr>
      </w:pPr>
    </w:p>
    <w:p w14:paraId="4EC2F731" w14:textId="77777777" w:rsidR="00713F91" w:rsidRPr="00D12F0C" w:rsidRDefault="00713F91" w:rsidP="00713F91">
      <w:pPr>
        <w:shd w:val="clear" w:color="auto" w:fill="FFFFFF"/>
        <w:rPr>
          <w:color w:val="000000"/>
          <w:sz w:val="24"/>
          <w:lang w:eastAsia="en-IE"/>
        </w:rPr>
      </w:pPr>
      <w:r w:rsidRPr="00D12F0C">
        <w:rPr>
          <w:i/>
          <w:color w:val="000000"/>
          <w:sz w:val="24"/>
          <w:lang w:eastAsia="en-IE"/>
        </w:rPr>
        <w:t>Particulars of a general denial, traverse, allegation, assertion or plea should be set out under the paragraph containing same and headed “Particulars of etc.”</w:t>
      </w:r>
      <w:r w:rsidRPr="00D12F0C">
        <w:rPr>
          <w:color w:val="000000"/>
          <w:sz w:val="24"/>
          <w:lang w:eastAsia="en-IE"/>
        </w:rPr>
        <w:t>]</w:t>
      </w:r>
    </w:p>
    <w:p w14:paraId="289203F2" w14:textId="77777777" w:rsidR="00713F91" w:rsidRPr="00D12F0C" w:rsidRDefault="00713F91" w:rsidP="00713F91">
      <w:pPr>
        <w:shd w:val="clear" w:color="auto" w:fill="FFFFFF"/>
        <w:jc w:val="left"/>
        <w:rPr>
          <w:color w:val="000000"/>
          <w:sz w:val="24"/>
          <w:lang w:eastAsia="en-IE"/>
        </w:rPr>
      </w:pPr>
    </w:p>
    <w:p w14:paraId="04AE1909" w14:textId="77777777" w:rsidR="00713F91" w:rsidRPr="00D12F0C" w:rsidRDefault="00713F91" w:rsidP="00713F91">
      <w:pPr>
        <w:spacing w:after="160" w:line="259" w:lineRule="auto"/>
        <w:jc w:val="center"/>
        <w:rPr>
          <w:rFonts w:eastAsia="Calibri"/>
          <w:sz w:val="24"/>
          <w:lang w:eastAsia="en-US"/>
        </w:rPr>
      </w:pPr>
      <w:r w:rsidRPr="00D12F0C">
        <w:rPr>
          <w:rFonts w:eastAsia="Calibri"/>
          <w:b/>
          <w:sz w:val="24"/>
          <w:lang w:eastAsia="en-US"/>
        </w:rPr>
        <w:lastRenderedPageBreak/>
        <w:t>___________________________________</w:t>
      </w:r>
      <w:r w:rsidRPr="00D12F0C">
        <w:rPr>
          <w:rFonts w:eastAsia="Calibri"/>
          <w:sz w:val="24"/>
          <w:lang w:eastAsia="en-US"/>
        </w:rPr>
        <w:t xml:space="preserve"> </w:t>
      </w:r>
    </w:p>
    <w:p w14:paraId="260311A3"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3. Counter-Schedule of special damage </w:t>
      </w:r>
    </w:p>
    <w:tbl>
      <w:tblPr>
        <w:tblStyle w:val="TableGrid"/>
        <w:tblW w:w="0" w:type="auto"/>
        <w:tblLook w:val="04A0" w:firstRow="1" w:lastRow="0" w:firstColumn="1" w:lastColumn="0" w:noHBand="0" w:noVBand="1"/>
      </w:tblPr>
      <w:tblGrid>
        <w:gridCol w:w="1668"/>
        <w:gridCol w:w="2835"/>
        <w:gridCol w:w="2268"/>
        <w:gridCol w:w="2126"/>
      </w:tblGrid>
      <w:tr w:rsidR="00713F91" w:rsidRPr="00D12F0C" w14:paraId="7BFA45F1" w14:textId="77777777" w:rsidTr="00364752">
        <w:tc>
          <w:tcPr>
            <w:tcW w:w="1668" w:type="dxa"/>
          </w:tcPr>
          <w:p w14:paraId="5EC869DD"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 xml:space="preserve">Item </w:t>
            </w:r>
          </w:p>
        </w:tc>
        <w:tc>
          <w:tcPr>
            <w:tcW w:w="2835" w:type="dxa"/>
          </w:tcPr>
          <w:p w14:paraId="49922059"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Amount claimed €</w:t>
            </w:r>
          </w:p>
        </w:tc>
        <w:tc>
          <w:tcPr>
            <w:tcW w:w="2268" w:type="dxa"/>
          </w:tcPr>
          <w:p w14:paraId="05EFC0BD"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Whether item agreed in principle (yes/no)</w:t>
            </w:r>
          </w:p>
        </w:tc>
        <w:tc>
          <w:tcPr>
            <w:tcW w:w="2126" w:type="dxa"/>
          </w:tcPr>
          <w:p w14:paraId="59C1D44C"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Amount allowed if agreed €</w:t>
            </w:r>
          </w:p>
        </w:tc>
      </w:tr>
      <w:tr w:rsidR="00713F91" w:rsidRPr="00D12F0C" w14:paraId="19D54F44" w14:textId="77777777" w:rsidTr="00364752">
        <w:tc>
          <w:tcPr>
            <w:tcW w:w="1668" w:type="dxa"/>
          </w:tcPr>
          <w:p w14:paraId="4B5A22B0" w14:textId="77777777" w:rsidR="00713F91" w:rsidRPr="00D12F0C" w:rsidRDefault="00713F91" w:rsidP="00364752">
            <w:pPr>
              <w:spacing w:after="160" w:line="259" w:lineRule="auto"/>
              <w:jc w:val="left"/>
              <w:rPr>
                <w:rFonts w:eastAsia="Calibri"/>
                <w:i/>
                <w:sz w:val="24"/>
                <w:lang w:eastAsia="en-US"/>
              </w:rPr>
            </w:pPr>
          </w:p>
        </w:tc>
        <w:tc>
          <w:tcPr>
            <w:tcW w:w="2835" w:type="dxa"/>
          </w:tcPr>
          <w:p w14:paraId="5BF1A8C1" w14:textId="77777777" w:rsidR="00713F91" w:rsidRPr="00D12F0C" w:rsidRDefault="00713F91" w:rsidP="00364752">
            <w:pPr>
              <w:spacing w:after="160" w:line="259" w:lineRule="auto"/>
              <w:jc w:val="left"/>
              <w:rPr>
                <w:rFonts w:eastAsia="Calibri"/>
                <w:i/>
                <w:sz w:val="24"/>
                <w:lang w:eastAsia="en-US"/>
              </w:rPr>
            </w:pPr>
          </w:p>
        </w:tc>
        <w:tc>
          <w:tcPr>
            <w:tcW w:w="2268" w:type="dxa"/>
          </w:tcPr>
          <w:p w14:paraId="60E3E6C0" w14:textId="77777777" w:rsidR="00713F91" w:rsidRPr="00D12F0C" w:rsidRDefault="00713F91" w:rsidP="00364752">
            <w:pPr>
              <w:spacing w:after="160" w:line="259" w:lineRule="auto"/>
              <w:jc w:val="left"/>
              <w:rPr>
                <w:rFonts w:eastAsia="Calibri"/>
                <w:i/>
                <w:sz w:val="24"/>
                <w:lang w:eastAsia="en-US"/>
              </w:rPr>
            </w:pPr>
          </w:p>
        </w:tc>
        <w:tc>
          <w:tcPr>
            <w:tcW w:w="2126" w:type="dxa"/>
          </w:tcPr>
          <w:p w14:paraId="22185082" w14:textId="77777777" w:rsidR="00713F91" w:rsidRPr="00D12F0C" w:rsidRDefault="00713F91" w:rsidP="00364752">
            <w:pPr>
              <w:spacing w:after="160" w:line="259" w:lineRule="auto"/>
              <w:jc w:val="left"/>
              <w:rPr>
                <w:rFonts w:eastAsia="Calibri"/>
                <w:i/>
                <w:sz w:val="24"/>
                <w:lang w:eastAsia="en-US"/>
              </w:rPr>
            </w:pPr>
          </w:p>
        </w:tc>
      </w:tr>
      <w:tr w:rsidR="00713F91" w:rsidRPr="00D12F0C" w14:paraId="3472F3F8" w14:textId="77777777" w:rsidTr="00364752">
        <w:tc>
          <w:tcPr>
            <w:tcW w:w="1668" w:type="dxa"/>
          </w:tcPr>
          <w:p w14:paraId="274E947C" w14:textId="77777777" w:rsidR="00713F91" w:rsidRPr="00D12F0C" w:rsidRDefault="00713F91" w:rsidP="00364752">
            <w:pPr>
              <w:spacing w:after="160" w:line="259" w:lineRule="auto"/>
              <w:jc w:val="left"/>
              <w:rPr>
                <w:rFonts w:eastAsia="Calibri"/>
                <w:i/>
                <w:sz w:val="24"/>
                <w:lang w:eastAsia="en-US"/>
              </w:rPr>
            </w:pPr>
          </w:p>
        </w:tc>
        <w:tc>
          <w:tcPr>
            <w:tcW w:w="2835" w:type="dxa"/>
          </w:tcPr>
          <w:p w14:paraId="0CA3160B" w14:textId="77777777" w:rsidR="00713F91" w:rsidRPr="00D12F0C" w:rsidRDefault="00713F91" w:rsidP="00364752">
            <w:pPr>
              <w:spacing w:after="160" w:line="259" w:lineRule="auto"/>
              <w:jc w:val="left"/>
              <w:rPr>
                <w:rFonts w:eastAsia="Calibri"/>
                <w:i/>
                <w:sz w:val="24"/>
                <w:lang w:eastAsia="en-US"/>
              </w:rPr>
            </w:pPr>
          </w:p>
        </w:tc>
        <w:tc>
          <w:tcPr>
            <w:tcW w:w="2268" w:type="dxa"/>
          </w:tcPr>
          <w:p w14:paraId="679151ED" w14:textId="77777777" w:rsidR="00713F91" w:rsidRPr="00D12F0C" w:rsidRDefault="00713F91" w:rsidP="00364752">
            <w:pPr>
              <w:spacing w:after="160" w:line="259" w:lineRule="auto"/>
              <w:jc w:val="left"/>
              <w:rPr>
                <w:rFonts w:eastAsia="Calibri"/>
                <w:i/>
                <w:sz w:val="24"/>
                <w:lang w:eastAsia="en-US"/>
              </w:rPr>
            </w:pPr>
          </w:p>
        </w:tc>
        <w:tc>
          <w:tcPr>
            <w:tcW w:w="2126" w:type="dxa"/>
          </w:tcPr>
          <w:p w14:paraId="4D00D833" w14:textId="77777777" w:rsidR="00713F91" w:rsidRPr="00D12F0C" w:rsidRDefault="00713F91" w:rsidP="00364752">
            <w:pPr>
              <w:spacing w:after="160" w:line="259" w:lineRule="auto"/>
              <w:jc w:val="left"/>
              <w:rPr>
                <w:rFonts w:eastAsia="Calibri"/>
                <w:i/>
                <w:sz w:val="24"/>
                <w:lang w:eastAsia="en-US"/>
              </w:rPr>
            </w:pPr>
          </w:p>
        </w:tc>
      </w:tr>
      <w:tr w:rsidR="00713F91" w:rsidRPr="00D12F0C" w14:paraId="1DD2B506" w14:textId="77777777" w:rsidTr="00364752">
        <w:tc>
          <w:tcPr>
            <w:tcW w:w="1668" w:type="dxa"/>
          </w:tcPr>
          <w:p w14:paraId="390649F6" w14:textId="77777777" w:rsidR="00713F91" w:rsidRPr="00D12F0C" w:rsidRDefault="00713F91" w:rsidP="00364752">
            <w:pPr>
              <w:spacing w:after="160" w:line="259" w:lineRule="auto"/>
              <w:jc w:val="left"/>
              <w:rPr>
                <w:rFonts w:eastAsia="Calibri"/>
                <w:i/>
                <w:sz w:val="24"/>
                <w:lang w:eastAsia="en-US"/>
              </w:rPr>
            </w:pPr>
          </w:p>
        </w:tc>
        <w:tc>
          <w:tcPr>
            <w:tcW w:w="2835" w:type="dxa"/>
          </w:tcPr>
          <w:p w14:paraId="4150262D" w14:textId="77777777" w:rsidR="00713F91" w:rsidRPr="00D12F0C" w:rsidRDefault="00713F91" w:rsidP="00364752">
            <w:pPr>
              <w:spacing w:after="160" w:line="259" w:lineRule="auto"/>
              <w:jc w:val="left"/>
              <w:rPr>
                <w:rFonts w:eastAsia="Calibri"/>
                <w:i/>
                <w:sz w:val="24"/>
                <w:lang w:eastAsia="en-US"/>
              </w:rPr>
            </w:pPr>
          </w:p>
        </w:tc>
        <w:tc>
          <w:tcPr>
            <w:tcW w:w="2268" w:type="dxa"/>
          </w:tcPr>
          <w:p w14:paraId="3AD574F3" w14:textId="77777777" w:rsidR="00713F91" w:rsidRPr="00D12F0C" w:rsidRDefault="00713F91" w:rsidP="00364752">
            <w:pPr>
              <w:spacing w:after="160" w:line="259" w:lineRule="auto"/>
              <w:jc w:val="left"/>
              <w:rPr>
                <w:rFonts w:eastAsia="Calibri"/>
                <w:i/>
                <w:sz w:val="24"/>
                <w:lang w:eastAsia="en-US"/>
              </w:rPr>
            </w:pPr>
          </w:p>
        </w:tc>
        <w:tc>
          <w:tcPr>
            <w:tcW w:w="2126" w:type="dxa"/>
          </w:tcPr>
          <w:p w14:paraId="29F457A2" w14:textId="77777777" w:rsidR="00713F91" w:rsidRPr="00D12F0C" w:rsidRDefault="00713F91" w:rsidP="00364752">
            <w:pPr>
              <w:spacing w:after="160" w:line="259" w:lineRule="auto"/>
              <w:jc w:val="left"/>
              <w:rPr>
                <w:rFonts w:eastAsia="Calibri"/>
                <w:i/>
                <w:sz w:val="24"/>
                <w:lang w:eastAsia="en-US"/>
              </w:rPr>
            </w:pPr>
          </w:p>
        </w:tc>
      </w:tr>
      <w:tr w:rsidR="00713F91" w:rsidRPr="00D12F0C" w14:paraId="130D5112" w14:textId="77777777" w:rsidTr="00364752">
        <w:tc>
          <w:tcPr>
            <w:tcW w:w="1668" w:type="dxa"/>
          </w:tcPr>
          <w:p w14:paraId="3777727C" w14:textId="77777777" w:rsidR="00713F91" w:rsidRPr="00D12F0C" w:rsidRDefault="00713F91" w:rsidP="00364752">
            <w:pPr>
              <w:spacing w:after="160" w:line="259" w:lineRule="auto"/>
              <w:jc w:val="right"/>
              <w:rPr>
                <w:rFonts w:eastAsia="Calibri"/>
                <w:b/>
                <w:sz w:val="24"/>
                <w:lang w:eastAsia="en-US"/>
              </w:rPr>
            </w:pPr>
            <w:r w:rsidRPr="00D12F0C">
              <w:rPr>
                <w:rFonts w:eastAsia="Calibri"/>
                <w:b/>
                <w:sz w:val="24"/>
                <w:lang w:eastAsia="en-US"/>
              </w:rPr>
              <w:t>Total</w:t>
            </w:r>
          </w:p>
        </w:tc>
        <w:tc>
          <w:tcPr>
            <w:tcW w:w="2835" w:type="dxa"/>
          </w:tcPr>
          <w:p w14:paraId="7C6FC793" w14:textId="77777777" w:rsidR="00713F91" w:rsidRPr="00D12F0C" w:rsidRDefault="00713F91" w:rsidP="00364752">
            <w:pPr>
              <w:spacing w:after="160" w:line="259" w:lineRule="auto"/>
              <w:jc w:val="left"/>
              <w:rPr>
                <w:rFonts w:eastAsia="Calibri"/>
                <w:i/>
                <w:sz w:val="24"/>
                <w:lang w:eastAsia="en-US"/>
              </w:rPr>
            </w:pPr>
          </w:p>
        </w:tc>
        <w:tc>
          <w:tcPr>
            <w:tcW w:w="2268" w:type="dxa"/>
          </w:tcPr>
          <w:p w14:paraId="67484C02" w14:textId="77777777" w:rsidR="00713F91" w:rsidRPr="00D12F0C" w:rsidRDefault="00713F91" w:rsidP="00364752">
            <w:pPr>
              <w:spacing w:after="160" w:line="259" w:lineRule="auto"/>
              <w:jc w:val="left"/>
              <w:rPr>
                <w:rFonts w:eastAsia="Calibri"/>
                <w:i/>
                <w:sz w:val="24"/>
                <w:lang w:eastAsia="en-US"/>
              </w:rPr>
            </w:pPr>
          </w:p>
        </w:tc>
        <w:tc>
          <w:tcPr>
            <w:tcW w:w="2126" w:type="dxa"/>
          </w:tcPr>
          <w:p w14:paraId="5B98E16F" w14:textId="77777777" w:rsidR="00713F91" w:rsidRPr="00D12F0C" w:rsidRDefault="00713F91" w:rsidP="00364752">
            <w:pPr>
              <w:spacing w:after="160" w:line="259" w:lineRule="auto"/>
              <w:jc w:val="left"/>
              <w:rPr>
                <w:rFonts w:eastAsia="Calibri"/>
                <w:i/>
                <w:sz w:val="24"/>
                <w:lang w:eastAsia="en-US"/>
              </w:rPr>
            </w:pPr>
          </w:p>
        </w:tc>
      </w:tr>
    </w:tbl>
    <w:p w14:paraId="00EBC8AE" w14:textId="77777777" w:rsidR="00713F91" w:rsidRPr="00D12F0C" w:rsidRDefault="00713F91" w:rsidP="00713F91">
      <w:pPr>
        <w:spacing w:after="160" w:line="259" w:lineRule="auto"/>
        <w:jc w:val="center"/>
        <w:rPr>
          <w:rFonts w:eastAsia="Calibri"/>
          <w:sz w:val="24"/>
          <w:lang w:eastAsia="en-US"/>
        </w:rPr>
      </w:pPr>
      <w:r w:rsidRPr="00D12F0C">
        <w:rPr>
          <w:rFonts w:eastAsia="Calibri"/>
          <w:b/>
          <w:sz w:val="24"/>
          <w:lang w:eastAsia="en-US"/>
        </w:rPr>
        <w:t>___________________________________</w:t>
      </w:r>
      <w:r w:rsidRPr="00D12F0C">
        <w:rPr>
          <w:rFonts w:eastAsia="Calibri"/>
          <w:sz w:val="24"/>
          <w:lang w:eastAsia="en-US"/>
        </w:rPr>
        <w:t xml:space="preserve"> </w:t>
      </w:r>
    </w:p>
    <w:p w14:paraId="707E63F8"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*4. Detailed statement of non-expert evidence </w:t>
      </w:r>
    </w:p>
    <w:p w14:paraId="3BCE1A1B" w14:textId="77777777" w:rsidR="00713F91" w:rsidRPr="00D12F0C" w:rsidRDefault="00713F91" w:rsidP="00713F91">
      <w:pPr>
        <w:rPr>
          <w:rFonts w:eastAsia="Calibri"/>
          <w:sz w:val="24"/>
          <w:lang w:eastAsia="en-US"/>
        </w:rPr>
      </w:pPr>
      <w:r w:rsidRPr="00D12F0C">
        <w:rPr>
          <w:rFonts w:eastAsia="Calibri"/>
          <w:sz w:val="24"/>
          <w:lang w:eastAsia="en-US"/>
        </w:rPr>
        <w:t xml:space="preserve">Detailed signed statements of evidence from the following person(s) on which the Respondent intends to rely in support of the Response are appended to this Form: </w:t>
      </w:r>
    </w:p>
    <w:p w14:paraId="6CCC4A4F" w14:textId="77777777" w:rsidR="00713F91" w:rsidRPr="00D12F0C" w:rsidRDefault="00713F91" w:rsidP="00713F91">
      <w:pPr>
        <w:jc w:val="left"/>
        <w:rPr>
          <w:rFonts w:eastAsia="Calibri"/>
          <w:sz w:val="24"/>
          <w:lang w:eastAsia="en-US"/>
        </w:rPr>
      </w:pPr>
    </w:p>
    <w:p w14:paraId="744BA3FE" w14:textId="77777777" w:rsidR="00713F91" w:rsidRPr="00D12F0C" w:rsidRDefault="00713F91" w:rsidP="00713F91">
      <w:pPr>
        <w:jc w:val="left"/>
        <w:rPr>
          <w:rFonts w:eastAsia="Calibri"/>
          <w:sz w:val="24"/>
          <w:lang w:eastAsia="en-US"/>
        </w:rPr>
      </w:pPr>
      <w:r w:rsidRPr="00D12F0C">
        <w:rPr>
          <w:rFonts w:eastAsia="Calibri"/>
          <w:sz w:val="24"/>
          <w:lang w:eastAsia="en-US"/>
        </w:rPr>
        <w:t>1. [Insert name and address of signatory of statement]</w:t>
      </w:r>
    </w:p>
    <w:p w14:paraId="14DF4BAD" w14:textId="77777777" w:rsidR="00713F91" w:rsidRPr="00D12F0C" w:rsidRDefault="00713F91" w:rsidP="00713F91">
      <w:pPr>
        <w:jc w:val="left"/>
        <w:rPr>
          <w:rFonts w:eastAsia="Calibri"/>
          <w:sz w:val="24"/>
          <w:lang w:eastAsia="en-US"/>
        </w:rPr>
      </w:pPr>
      <w:r w:rsidRPr="00D12F0C">
        <w:rPr>
          <w:rFonts w:eastAsia="Calibri"/>
          <w:sz w:val="24"/>
          <w:lang w:eastAsia="en-US"/>
        </w:rPr>
        <w:t xml:space="preserve">2.  etc. </w:t>
      </w:r>
    </w:p>
    <w:p w14:paraId="5566DDD3" w14:textId="77777777" w:rsidR="00713F91" w:rsidRPr="00D12F0C" w:rsidRDefault="00713F91" w:rsidP="00713F91">
      <w:pPr>
        <w:jc w:val="left"/>
        <w:rPr>
          <w:rFonts w:eastAsia="Calibri"/>
          <w:sz w:val="24"/>
          <w:lang w:eastAsia="en-US"/>
        </w:rPr>
      </w:pPr>
    </w:p>
    <w:p w14:paraId="6658C769" w14:textId="3F3B9613" w:rsidR="00713F91" w:rsidRPr="00D12F0C" w:rsidRDefault="00713F91" w:rsidP="00713F91">
      <w:pPr>
        <w:jc w:val="left"/>
        <w:rPr>
          <w:rFonts w:eastAsia="Calibri"/>
          <w:i/>
          <w:sz w:val="24"/>
          <w:lang w:eastAsia="en-US"/>
        </w:rPr>
      </w:pPr>
      <w:r w:rsidRPr="00D12F0C">
        <w:rPr>
          <w:rFonts w:eastAsia="Calibri"/>
          <w:i/>
          <w:sz w:val="24"/>
          <w:lang w:eastAsia="en-US"/>
        </w:rPr>
        <w:t>*If serving statements with the Response, they should be attached to the Response which is being served and lodged. If not served with the Response, statements must be delivered within seven days after service of the Response (rule 3</w:t>
      </w:r>
      <w:r w:rsidR="00A62382">
        <w:rPr>
          <w:rFonts w:eastAsia="Calibri"/>
          <w:i/>
          <w:sz w:val="24"/>
          <w:lang w:eastAsia="en-US"/>
        </w:rPr>
        <w:t>7</w:t>
      </w:r>
      <w:bookmarkStart w:id="1" w:name="_GoBack"/>
      <w:bookmarkEnd w:id="1"/>
      <w:r w:rsidRPr="00D12F0C">
        <w:rPr>
          <w:rFonts w:eastAsia="Calibri"/>
          <w:i/>
          <w:sz w:val="24"/>
          <w:lang w:eastAsia="en-US"/>
        </w:rPr>
        <w:t xml:space="preserve">(2)). </w:t>
      </w:r>
    </w:p>
    <w:p w14:paraId="76E6E63A" w14:textId="77777777" w:rsidR="00713F91" w:rsidRPr="00D12F0C" w:rsidRDefault="00713F91" w:rsidP="00713F91">
      <w:pPr>
        <w:jc w:val="left"/>
        <w:rPr>
          <w:rFonts w:eastAsia="Calibri"/>
          <w:sz w:val="24"/>
          <w:lang w:eastAsia="en-US"/>
        </w:rPr>
      </w:pPr>
    </w:p>
    <w:p w14:paraId="131B2C2B" w14:textId="77777777" w:rsidR="00713F91" w:rsidRPr="00D12F0C" w:rsidRDefault="00713F91" w:rsidP="00713F91">
      <w:pPr>
        <w:spacing w:after="160" w:line="259" w:lineRule="auto"/>
        <w:jc w:val="center"/>
        <w:rPr>
          <w:rFonts w:eastAsia="Calibri"/>
          <w:sz w:val="24"/>
          <w:lang w:eastAsia="en-US"/>
        </w:rPr>
      </w:pPr>
      <w:r w:rsidRPr="00D12F0C">
        <w:rPr>
          <w:rFonts w:eastAsia="Calibri"/>
          <w:b/>
          <w:sz w:val="24"/>
          <w:lang w:eastAsia="en-US"/>
        </w:rPr>
        <w:t>___________________________________</w:t>
      </w:r>
      <w:r w:rsidRPr="00D12F0C">
        <w:rPr>
          <w:rFonts w:eastAsia="Calibri"/>
          <w:sz w:val="24"/>
          <w:lang w:eastAsia="en-US"/>
        </w:rPr>
        <w:t xml:space="preserve"> </w:t>
      </w:r>
    </w:p>
    <w:p w14:paraId="147A3315" w14:textId="77777777" w:rsidR="00713F91" w:rsidRPr="00D12F0C" w:rsidRDefault="00713F91" w:rsidP="00713F91">
      <w:pPr>
        <w:jc w:val="center"/>
        <w:rPr>
          <w:rFonts w:eastAsia="Calibri"/>
          <w:b/>
          <w:sz w:val="24"/>
          <w:lang w:eastAsia="en-US"/>
        </w:rPr>
      </w:pPr>
      <w:r w:rsidRPr="00D12F0C">
        <w:rPr>
          <w:rFonts w:eastAsia="Calibri"/>
          <w:b/>
          <w:sz w:val="24"/>
          <w:lang w:eastAsia="en-US"/>
        </w:rPr>
        <w:t>5. Affidavit of verification</w:t>
      </w:r>
    </w:p>
    <w:p w14:paraId="2F066EB8"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I. …………………. of ………………………………………</w:t>
      </w:r>
      <w:proofErr w:type="gramStart"/>
      <w:r w:rsidRPr="00D12F0C">
        <w:rPr>
          <w:rFonts w:eastAsia="Calibri"/>
          <w:sz w:val="24"/>
          <w:lang w:eastAsia="en-US"/>
        </w:rPr>
        <w:t>… ,</w:t>
      </w:r>
      <w:proofErr w:type="gramEnd"/>
      <w:r w:rsidRPr="00D12F0C">
        <w:rPr>
          <w:rFonts w:eastAsia="Calibri"/>
          <w:sz w:val="24"/>
          <w:lang w:eastAsia="en-US"/>
        </w:rPr>
        <w:t xml:space="preserve"> the (respondent or state other capacity or authority), aged eighteen years and upwards MAKE OATH and say as follows:</w:t>
      </w:r>
    </w:p>
    <w:p w14:paraId="24D24444"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1. The assertions, allegations and information contained in this Response which are within my own knowledge are true. I honestly believe that the assertions, allegations and information contained in this Response which are not within my own knowledge are true.</w:t>
      </w:r>
    </w:p>
    <w:p w14:paraId="319199C1"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2. I am aware that it is an offence to make a statement in this affidavit that is false or misleading in any material respect and that I know to be false or misleading.</w:t>
      </w:r>
    </w:p>
    <w:p w14:paraId="39C44BAB"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SWORN </w:t>
      </w:r>
      <w:proofErr w:type="spellStart"/>
      <w:r w:rsidRPr="00D12F0C">
        <w:rPr>
          <w:rFonts w:eastAsia="Calibri"/>
          <w:sz w:val="24"/>
          <w:lang w:eastAsia="en-US"/>
        </w:rPr>
        <w:t>etc</w:t>
      </w:r>
      <w:proofErr w:type="spellEnd"/>
      <w:r w:rsidRPr="00D12F0C">
        <w:rPr>
          <w:rFonts w:eastAsia="Calibri"/>
          <w:sz w:val="24"/>
          <w:lang w:eastAsia="en-US"/>
        </w:rPr>
        <w:t xml:space="preserve"> </w:t>
      </w:r>
    </w:p>
    <w:p w14:paraId="3A97AEB2" w14:textId="77777777" w:rsidR="00713F91" w:rsidRPr="00D12F0C" w:rsidRDefault="00713F91" w:rsidP="00713F91">
      <w:pPr>
        <w:shd w:val="clear" w:color="auto" w:fill="FFFFFF"/>
        <w:jc w:val="left"/>
        <w:rPr>
          <w:color w:val="000000"/>
          <w:sz w:val="24"/>
          <w:lang w:eastAsia="en-IE"/>
        </w:rPr>
      </w:pPr>
    </w:p>
    <w:p w14:paraId="6815B8C1" w14:textId="77777777" w:rsidR="00713F91" w:rsidRPr="00D12F0C" w:rsidRDefault="00713F91" w:rsidP="00713F91">
      <w:pPr>
        <w:shd w:val="clear" w:color="auto" w:fill="FFFFFF"/>
        <w:jc w:val="left"/>
        <w:rPr>
          <w:color w:val="000000"/>
          <w:sz w:val="24"/>
          <w:lang w:eastAsia="en-IE"/>
        </w:rPr>
      </w:pPr>
    </w:p>
    <w:p w14:paraId="245DB901"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lastRenderedPageBreak/>
        <w:t>E-mail address for Respondent/Solicitor(s) for respondent: ………………………………………</w:t>
      </w:r>
      <w:r>
        <w:rPr>
          <w:rFonts w:eastAsia="Calibri"/>
          <w:sz w:val="24"/>
          <w:lang w:eastAsia="en-US"/>
        </w:rPr>
        <w:t>……………</w:t>
      </w:r>
    </w:p>
    <w:p w14:paraId="3A8F1CA0"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Telephone number for Respondent /Solicitor(s) for respondent: ………………………………………</w:t>
      </w:r>
      <w:r>
        <w:rPr>
          <w:rFonts w:eastAsia="Calibri"/>
          <w:sz w:val="24"/>
          <w:lang w:eastAsia="en-US"/>
        </w:rPr>
        <w:t>……………</w:t>
      </w:r>
    </w:p>
    <w:p w14:paraId="1F4A07FC"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Dated: ………………………………………</w:t>
      </w:r>
      <w:r>
        <w:rPr>
          <w:rFonts w:eastAsia="Calibri"/>
          <w:sz w:val="24"/>
          <w:lang w:eastAsia="en-US"/>
        </w:rPr>
        <w:t>……</w:t>
      </w:r>
    </w:p>
    <w:p w14:paraId="76210A90"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Signed: ………………………………………</w:t>
      </w:r>
      <w:proofErr w:type="gramStart"/>
      <w:r w:rsidRPr="00D12F0C">
        <w:rPr>
          <w:rFonts w:eastAsia="Calibri"/>
          <w:sz w:val="24"/>
          <w:lang w:eastAsia="en-US"/>
        </w:rPr>
        <w:t>….</w:t>
      </w:r>
      <w:r>
        <w:rPr>
          <w:rFonts w:eastAsia="Calibri"/>
          <w:sz w:val="24"/>
          <w:lang w:eastAsia="en-US"/>
        </w:rPr>
        <w:t>.</w:t>
      </w:r>
      <w:proofErr w:type="gramEnd"/>
    </w:p>
    <w:p w14:paraId="6C9F231B"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[Print name]: …………………………………</w:t>
      </w:r>
      <w:r>
        <w:rPr>
          <w:rFonts w:eastAsia="Calibri"/>
          <w:sz w:val="24"/>
          <w:lang w:eastAsia="en-US"/>
        </w:rPr>
        <w:t>…</w:t>
      </w:r>
    </w:p>
    <w:p w14:paraId="3012B91F"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Respondent/Solicitor(s) for respondent</w:t>
      </w:r>
    </w:p>
    <w:p w14:paraId="5954ACE8"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207A2789" w14:textId="77777777" w:rsidR="00713F91" w:rsidRPr="00D12F0C" w:rsidRDefault="00713F91" w:rsidP="00713F91">
      <w:pPr>
        <w:rPr>
          <w:rFonts w:eastAsia="Calibri"/>
          <w:sz w:val="24"/>
          <w:lang w:eastAsia="en-US"/>
        </w:rPr>
      </w:pPr>
      <w:r w:rsidRPr="00D12F0C">
        <w:rPr>
          <w:rFonts w:eastAsia="Calibri"/>
          <w:sz w:val="24"/>
          <w:lang w:eastAsia="en-US"/>
        </w:rPr>
        <w:t xml:space="preserve">To: Registrar </w:t>
      </w:r>
    </w:p>
    <w:p w14:paraId="094B71CA" w14:textId="77777777" w:rsidR="00713F91" w:rsidRPr="00D12F0C" w:rsidRDefault="00713F91" w:rsidP="00713F91">
      <w:pPr>
        <w:rPr>
          <w:rFonts w:eastAsia="Calibri"/>
          <w:sz w:val="24"/>
          <w:lang w:eastAsia="en-US"/>
        </w:rPr>
      </w:pPr>
      <w:proofErr w:type="spellStart"/>
      <w:r>
        <w:rPr>
          <w:rFonts w:eastAsia="Calibri"/>
          <w:sz w:val="24"/>
          <w:lang w:eastAsia="en-US"/>
        </w:rPr>
        <w:t>Cervical</w:t>
      </w:r>
      <w:r w:rsidRPr="00D12F0C">
        <w:rPr>
          <w:rFonts w:eastAsia="Calibri"/>
          <w:sz w:val="24"/>
          <w:lang w:eastAsia="en-US"/>
        </w:rPr>
        <w:t>Check</w:t>
      </w:r>
      <w:proofErr w:type="spellEnd"/>
      <w:r w:rsidRPr="00D12F0C">
        <w:rPr>
          <w:rFonts w:eastAsia="Calibri"/>
          <w:sz w:val="24"/>
          <w:lang w:eastAsia="en-US"/>
        </w:rPr>
        <w:t xml:space="preserve"> Tribunal at………………………….</w:t>
      </w:r>
    </w:p>
    <w:p w14:paraId="2E58FCA5" w14:textId="77777777" w:rsidR="00713F91" w:rsidRPr="00D12F0C" w:rsidRDefault="00713F91" w:rsidP="00713F91">
      <w:pPr>
        <w:rPr>
          <w:rFonts w:eastAsia="Calibri"/>
          <w:sz w:val="24"/>
          <w:lang w:eastAsia="en-US"/>
        </w:rPr>
      </w:pPr>
    </w:p>
    <w:p w14:paraId="26E10A81" w14:textId="77777777" w:rsidR="00713F91" w:rsidRPr="00D12F0C" w:rsidRDefault="00713F91" w:rsidP="00713F91">
      <w:pPr>
        <w:rPr>
          <w:rFonts w:eastAsia="Calibri"/>
          <w:sz w:val="24"/>
          <w:lang w:eastAsia="en-US"/>
        </w:rPr>
      </w:pPr>
      <w:r w:rsidRPr="00D12F0C">
        <w:rPr>
          <w:rFonts w:eastAsia="Calibri"/>
          <w:sz w:val="24"/>
          <w:lang w:eastAsia="en-US"/>
        </w:rPr>
        <w:t>And to:  ……………</w:t>
      </w:r>
      <w:proofErr w:type="gramStart"/>
      <w:r w:rsidRPr="00D12F0C">
        <w:rPr>
          <w:rFonts w:eastAsia="Calibri"/>
          <w:sz w:val="24"/>
          <w:lang w:eastAsia="en-US"/>
        </w:rPr>
        <w:t>…..</w:t>
      </w:r>
      <w:proofErr w:type="gramEnd"/>
      <w:r w:rsidRPr="00D12F0C">
        <w:rPr>
          <w:rFonts w:eastAsia="Calibri"/>
          <w:sz w:val="24"/>
          <w:lang w:eastAsia="en-US"/>
        </w:rPr>
        <w:t xml:space="preserve">of …………………………………., claimant </w:t>
      </w:r>
    </w:p>
    <w:p w14:paraId="225CB20F" w14:textId="77777777" w:rsidR="00713F91" w:rsidRPr="00D12F0C" w:rsidRDefault="00713F91" w:rsidP="00713F91">
      <w:pPr>
        <w:jc w:val="left"/>
        <w:rPr>
          <w:rFonts w:eastAsia="Calibri"/>
          <w:sz w:val="24"/>
          <w:lang w:eastAsia="en-US"/>
        </w:rPr>
      </w:pPr>
    </w:p>
    <w:p w14:paraId="5927AFF5"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629620EB"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APPENDIX 1</w:t>
      </w:r>
    </w:p>
    <w:p w14:paraId="3479CC2F"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Detailed statement(s) of non-expert evidence intended to be relied on</w:t>
      </w:r>
    </w:p>
    <w:p w14:paraId="3F9B07BB"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398476E9" w14:textId="3FCA6DFD" w:rsidR="00713F91" w:rsidRPr="00D12F0C" w:rsidRDefault="00713F91" w:rsidP="00713F91">
      <w:pPr>
        <w:jc w:val="left"/>
        <w:rPr>
          <w:rFonts w:eastAsia="Calibri"/>
          <w:b/>
          <w:sz w:val="24"/>
          <w:lang w:eastAsia="en-US"/>
        </w:rPr>
      </w:pPr>
    </w:p>
    <w:sectPr w:rsidR="00713F91" w:rsidRPr="00D12F0C" w:rsidSect="00E52B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ED378" w14:textId="77777777" w:rsidR="007122EA" w:rsidRDefault="007122EA">
      <w:r>
        <w:separator/>
      </w:r>
    </w:p>
  </w:endnote>
  <w:endnote w:type="continuationSeparator" w:id="0">
    <w:p w14:paraId="55E86021" w14:textId="77777777" w:rsidR="007122EA" w:rsidRDefault="007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60A2" w14:textId="77777777" w:rsidR="00E333EB" w:rsidRPr="00E333EB" w:rsidRDefault="00E333EB" w:rsidP="00E333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420404"/>
      <w:docPartObj>
        <w:docPartGallery w:val="Page Numbers (Bottom of Page)"/>
        <w:docPartUnique/>
      </w:docPartObj>
    </w:sdtPr>
    <w:sdtEndPr>
      <w:rPr>
        <w:noProof/>
      </w:rPr>
    </w:sdtEndPr>
    <w:sdtContent>
      <w:p w14:paraId="6697B27C" w14:textId="1D0B62E2" w:rsidR="00FA7E23" w:rsidRDefault="00FA7E23">
        <w:pPr>
          <w:pStyle w:val="Footer"/>
          <w:jc w:val="center"/>
        </w:pPr>
        <w:r>
          <w:fldChar w:fldCharType="begin"/>
        </w:r>
        <w:r>
          <w:instrText xml:space="preserve"> PAGE   \* MERGEFORMAT </w:instrText>
        </w:r>
        <w:r>
          <w:fldChar w:fldCharType="separate"/>
        </w:r>
        <w:r w:rsidR="00A62382">
          <w:rPr>
            <w:noProof/>
          </w:rPr>
          <w:t>3</w:t>
        </w:r>
        <w:r>
          <w:rPr>
            <w:noProof/>
          </w:rPr>
          <w:fldChar w:fldCharType="end"/>
        </w:r>
      </w:p>
    </w:sdtContent>
  </w:sdt>
  <w:p w14:paraId="68BFA20C" w14:textId="77777777" w:rsidR="007B5C92" w:rsidRDefault="007B5C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2407" w14:textId="77777777" w:rsidR="00E333EB" w:rsidRPr="00E333EB" w:rsidRDefault="00E333EB" w:rsidP="00E333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268A" w14:textId="77777777" w:rsidR="007122EA" w:rsidRDefault="007122EA">
      <w:r>
        <w:separator/>
      </w:r>
    </w:p>
  </w:footnote>
  <w:footnote w:type="continuationSeparator" w:id="0">
    <w:p w14:paraId="3BD4AC0E" w14:textId="77777777" w:rsidR="007122EA" w:rsidRDefault="007122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49EB" w14:textId="77777777" w:rsidR="00E333EB" w:rsidRPr="00E333EB" w:rsidRDefault="00E333EB" w:rsidP="00E333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B932" w14:textId="77777777" w:rsidR="007B5C92" w:rsidRPr="00F63CE5" w:rsidRDefault="007B5C92" w:rsidP="00E52BEB">
    <w:pPr>
      <w:pStyle w:val="BodyText"/>
      <w:spacing w:after="0"/>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88228" w14:textId="77777777" w:rsidR="00E333EB" w:rsidRPr="00E333EB" w:rsidRDefault="00E333EB" w:rsidP="00E333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9FB1926"/>
    <w:multiLevelType w:val="multilevel"/>
    <w:tmpl w:val="A84A94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247CD"/>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57CC6"/>
    <w:multiLevelType w:val="hybridMultilevel"/>
    <w:tmpl w:val="D9705B3C"/>
    <w:lvl w:ilvl="0" w:tplc="7464B484">
      <w:start w:val="3"/>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 w15:restartNumberingAfterBreak="0">
    <w:nsid w:val="1775229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D24C5"/>
    <w:multiLevelType w:val="hybridMultilevel"/>
    <w:tmpl w:val="6192B3CE"/>
    <w:lvl w:ilvl="0" w:tplc="0FDEF52C">
      <w:start w:val="1"/>
      <w:numFmt w:val="lowerRoman"/>
      <w:lvlText w:val="(%1)"/>
      <w:lvlJc w:val="left"/>
      <w:pPr>
        <w:ind w:left="1560" w:hanging="72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1B7A443C"/>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6C2FD9"/>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4B7EB2"/>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F644B3"/>
    <w:multiLevelType w:val="hybridMultilevel"/>
    <w:tmpl w:val="AEE2919C"/>
    <w:lvl w:ilvl="0" w:tplc="013CD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A63846"/>
    <w:multiLevelType w:val="hybridMultilevel"/>
    <w:tmpl w:val="795AEE98"/>
    <w:lvl w:ilvl="0" w:tplc="59C450C2">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6E7F592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C71B4E"/>
    <w:multiLevelType w:val="hybridMultilevel"/>
    <w:tmpl w:val="0016BD34"/>
    <w:lvl w:ilvl="0" w:tplc="53D21B9E">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E4C7508"/>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17"/>
  </w:num>
  <w:num w:numId="6">
    <w:abstractNumId w:val="0"/>
  </w:num>
  <w:num w:numId="7">
    <w:abstractNumId w:val="11"/>
  </w:num>
  <w:num w:numId="8">
    <w:abstractNumId w:val="7"/>
  </w:num>
  <w:num w:numId="9">
    <w:abstractNumId w:val="0"/>
  </w:num>
  <w:num w:numId="10">
    <w:abstractNumId w:val="0"/>
  </w:num>
  <w:num w:numId="11">
    <w:abstractNumId w:val="0"/>
  </w:num>
  <w:num w:numId="12">
    <w:abstractNumId w:val="0"/>
  </w:num>
  <w:num w:numId="13">
    <w:abstractNumId w:val="11"/>
  </w:num>
  <w:num w:numId="14">
    <w:abstractNumId w:val="11"/>
  </w:num>
  <w:num w:numId="15">
    <w:abstractNumId w:val="11"/>
  </w:num>
  <w:num w:numId="16">
    <w:abstractNumId w:val="11"/>
  </w:num>
  <w:num w:numId="17">
    <w:abstractNumId w:val="15"/>
  </w:num>
  <w:num w:numId="18">
    <w:abstractNumId w:val="6"/>
  </w:num>
  <w:num w:numId="19">
    <w:abstractNumId w:val="12"/>
  </w:num>
  <w:num w:numId="20">
    <w:abstractNumId w:val="2"/>
  </w:num>
  <w:num w:numId="21">
    <w:abstractNumId w:val="18"/>
  </w:num>
  <w:num w:numId="22">
    <w:abstractNumId w:val="4"/>
  </w:num>
  <w:num w:numId="23">
    <w:abstractNumId w:val="9"/>
  </w:num>
  <w:num w:numId="24">
    <w:abstractNumId w:val="1"/>
  </w:num>
  <w:num w:numId="25">
    <w:abstractNumId w:val="16"/>
  </w:num>
  <w:num w:numId="26">
    <w:abstractNumId w:val="5"/>
  </w:num>
  <w:num w:numId="27">
    <w:abstractNumId w:val="1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CC"/>
    <w:rsid w:val="000028DB"/>
    <w:rsid w:val="0000351F"/>
    <w:rsid w:val="000119A5"/>
    <w:rsid w:val="000270D4"/>
    <w:rsid w:val="00027F12"/>
    <w:rsid w:val="00034E86"/>
    <w:rsid w:val="0004053A"/>
    <w:rsid w:val="00043FA2"/>
    <w:rsid w:val="00045AB7"/>
    <w:rsid w:val="00053D1A"/>
    <w:rsid w:val="000636C0"/>
    <w:rsid w:val="00065444"/>
    <w:rsid w:val="000669CE"/>
    <w:rsid w:val="000672E7"/>
    <w:rsid w:val="00071CBB"/>
    <w:rsid w:val="0007455F"/>
    <w:rsid w:val="00077EC6"/>
    <w:rsid w:val="0008023B"/>
    <w:rsid w:val="00090F87"/>
    <w:rsid w:val="0009337C"/>
    <w:rsid w:val="00097D86"/>
    <w:rsid w:val="000B1582"/>
    <w:rsid w:val="000B38C6"/>
    <w:rsid w:val="000B39FF"/>
    <w:rsid w:val="000C10FF"/>
    <w:rsid w:val="000D6737"/>
    <w:rsid w:val="000E2929"/>
    <w:rsid w:val="000E2E5E"/>
    <w:rsid w:val="000E3CFE"/>
    <w:rsid w:val="000F520B"/>
    <w:rsid w:val="001052DE"/>
    <w:rsid w:val="001158DA"/>
    <w:rsid w:val="00124759"/>
    <w:rsid w:val="00127107"/>
    <w:rsid w:val="00130D3D"/>
    <w:rsid w:val="00131DBD"/>
    <w:rsid w:val="00132BC3"/>
    <w:rsid w:val="00140922"/>
    <w:rsid w:val="00140F17"/>
    <w:rsid w:val="00140FB1"/>
    <w:rsid w:val="001421DD"/>
    <w:rsid w:val="00142903"/>
    <w:rsid w:val="0014620F"/>
    <w:rsid w:val="00147692"/>
    <w:rsid w:val="001571CE"/>
    <w:rsid w:val="00157759"/>
    <w:rsid w:val="0015790B"/>
    <w:rsid w:val="001813EB"/>
    <w:rsid w:val="00181907"/>
    <w:rsid w:val="001921E7"/>
    <w:rsid w:val="001B1922"/>
    <w:rsid w:val="001B46E9"/>
    <w:rsid w:val="001C05FE"/>
    <w:rsid w:val="001C1721"/>
    <w:rsid w:val="001C579E"/>
    <w:rsid w:val="001D5244"/>
    <w:rsid w:val="001D5DB6"/>
    <w:rsid w:val="001E4C0A"/>
    <w:rsid w:val="001E6D53"/>
    <w:rsid w:val="001E7959"/>
    <w:rsid w:val="001F430D"/>
    <w:rsid w:val="001F74A7"/>
    <w:rsid w:val="00211D1A"/>
    <w:rsid w:val="00217752"/>
    <w:rsid w:val="00220CA6"/>
    <w:rsid w:val="00226E42"/>
    <w:rsid w:val="00234AD0"/>
    <w:rsid w:val="00234E4C"/>
    <w:rsid w:val="00237505"/>
    <w:rsid w:val="00237937"/>
    <w:rsid w:val="00242209"/>
    <w:rsid w:val="002466BE"/>
    <w:rsid w:val="00250EFA"/>
    <w:rsid w:val="00251ED6"/>
    <w:rsid w:val="00256E6C"/>
    <w:rsid w:val="002645A0"/>
    <w:rsid w:val="002726EA"/>
    <w:rsid w:val="00282A24"/>
    <w:rsid w:val="00283B5B"/>
    <w:rsid w:val="00286BCA"/>
    <w:rsid w:val="00293E4E"/>
    <w:rsid w:val="00297164"/>
    <w:rsid w:val="002974F1"/>
    <w:rsid w:val="0029772D"/>
    <w:rsid w:val="00297DFE"/>
    <w:rsid w:val="002A3475"/>
    <w:rsid w:val="002A3FA0"/>
    <w:rsid w:val="002A4040"/>
    <w:rsid w:val="002A5ECE"/>
    <w:rsid w:val="002A7B77"/>
    <w:rsid w:val="002B63B5"/>
    <w:rsid w:val="002B6524"/>
    <w:rsid w:val="002C6311"/>
    <w:rsid w:val="002C6DED"/>
    <w:rsid w:val="002D19CA"/>
    <w:rsid w:val="002D1FFA"/>
    <w:rsid w:val="002D308D"/>
    <w:rsid w:val="002D6298"/>
    <w:rsid w:val="002E5082"/>
    <w:rsid w:val="002F4C72"/>
    <w:rsid w:val="00304E89"/>
    <w:rsid w:val="00310DF4"/>
    <w:rsid w:val="00310F5C"/>
    <w:rsid w:val="0032507D"/>
    <w:rsid w:val="00326A8F"/>
    <w:rsid w:val="00330F9B"/>
    <w:rsid w:val="00341B13"/>
    <w:rsid w:val="00365D14"/>
    <w:rsid w:val="0036640F"/>
    <w:rsid w:val="00372976"/>
    <w:rsid w:val="003738F7"/>
    <w:rsid w:val="003A7B93"/>
    <w:rsid w:val="003B112F"/>
    <w:rsid w:val="003D0EC1"/>
    <w:rsid w:val="003D4C5E"/>
    <w:rsid w:val="003D5393"/>
    <w:rsid w:val="003E403D"/>
    <w:rsid w:val="004020FB"/>
    <w:rsid w:val="004029DD"/>
    <w:rsid w:val="00402CFA"/>
    <w:rsid w:val="00412C16"/>
    <w:rsid w:val="0041456D"/>
    <w:rsid w:val="004151A3"/>
    <w:rsid w:val="00415826"/>
    <w:rsid w:val="00415B55"/>
    <w:rsid w:val="0042323B"/>
    <w:rsid w:val="00431B24"/>
    <w:rsid w:val="00431C55"/>
    <w:rsid w:val="00433957"/>
    <w:rsid w:val="004540FD"/>
    <w:rsid w:val="004561E5"/>
    <w:rsid w:val="0047058C"/>
    <w:rsid w:val="00473F0B"/>
    <w:rsid w:val="00482E52"/>
    <w:rsid w:val="004872CC"/>
    <w:rsid w:val="004874BE"/>
    <w:rsid w:val="00495E0D"/>
    <w:rsid w:val="004A166C"/>
    <w:rsid w:val="004A4C74"/>
    <w:rsid w:val="004A63BA"/>
    <w:rsid w:val="004D0577"/>
    <w:rsid w:val="004D1153"/>
    <w:rsid w:val="004D2F22"/>
    <w:rsid w:val="004D73C7"/>
    <w:rsid w:val="004E4212"/>
    <w:rsid w:val="004F2C9F"/>
    <w:rsid w:val="0050201E"/>
    <w:rsid w:val="0051586C"/>
    <w:rsid w:val="00516F7B"/>
    <w:rsid w:val="00521350"/>
    <w:rsid w:val="005306E2"/>
    <w:rsid w:val="00542A98"/>
    <w:rsid w:val="005432FA"/>
    <w:rsid w:val="00543D25"/>
    <w:rsid w:val="00566BF0"/>
    <w:rsid w:val="005814D5"/>
    <w:rsid w:val="00583BC1"/>
    <w:rsid w:val="00584B42"/>
    <w:rsid w:val="005866AB"/>
    <w:rsid w:val="005965AB"/>
    <w:rsid w:val="00597DD8"/>
    <w:rsid w:val="005A61DE"/>
    <w:rsid w:val="005A6536"/>
    <w:rsid w:val="005B55E0"/>
    <w:rsid w:val="005C73F3"/>
    <w:rsid w:val="005D140F"/>
    <w:rsid w:val="005D265A"/>
    <w:rsid w:val="005E20A8"/>
    <w:rsid w:val="005E4B47"/>
    <w:rsid w:val="005E68F1"/>
    <w:rsid w:val="005F2A38"/>
    <w:rsid w:val="005F6426"/>
    <w:rsid w:val="00607C5D"/>
    <w:rsid w:val="006113BB"/>
    <w:rsid w:val="0062627A"/>
    <w:rsid w:val="0063401B"/>
    <w:rsid w:val="006376E8"/>
    <w:rsid w:val="00655668"/>
    <w:rsid w:val="00663D6E"/>
    <w:rsid w:val="00671F92"/>
    <w:rsid w:val="00687D8F"/>
    <w:rsid w:val="00694EA4"/>
    <w:rsid w:val="006A0E3B"/>
    <w:rsid w:val="006A5E18"/>
    <w:rsid w:val="006C1DAE"/>
    <w:rsid w:val="006C4FF7"/>
    <w:rsid w:val="006D287D"/>
    <w:rsid w:val="006D366E"/>
    <w:rsid w:val="006D536E"/>
    <w:rsid w:val="006D63D5"/>
    <w:rsid w:val="006E2398"/>
    <w:rsid w:val="006E6ACF"/>
    <w:rsid w:val="006F0229"/>
    <w:rsid w:val="006F7837"/>
    <w:rsid w:val="00701AF4"/>
    <w:rsid w:val="007122EA"/>
    <w:rsid w:val="007130ED"/>
    <w:rsid w:val="00713F91"/>
    <w:rsid w:val="007163D3"/>
    <w:rsid w:val="007267FA"/>
    <w:rsid w:val="00730573"/>
    <w:rsid w:val="007428F0"/>
    <w:rsid w:val="0075210E"/>
    <w:rsid w:val="00756C92"/>
    <w:rsid w:val="00757585"/>
    <w:rsid w:val="0076243C"/>
    <w:rsid w:val="0077067B"/>
    <w:rsid w:val="007777DA"/>
    <w:rsid w:val="007809EB"/>
    <w:rsid w:val="00786FB9"/>
    <w:rsid w:val="00792960"/>
    <w:rsid w:val="007A2AFE"/>
    <w:rsid w:val="007B11CC"/>
    <w:rsid w:val="007B5C92"/>
    <w:rsid w:val="007C1846"/>
    <w:rsid w:val="007C274F"/>
    <w:rsid w:val="007D3A4C"/>
    <w:rsid w:val="007D4676"/>
    <w:rsid w:val="007D5EB7"/>
    <w:rsid w:val="00805F97"/>
    <w:rsid w:val="0081272B"/>
    <w:rsid w:val="00845E22"/>
    <w:rsid w:val="00846D48"/>
    <w:rsid w:val="00860732"/>
    <w:rsid w:val="0087133F"/>
    <w:rsid w:val="00883C45"/>
    <w:rsid w:val="00895F3A"/>
    <w:rsid w:val="008A03B1"/>
    <w:rsid w:val="008A1892"/>
    <w:rsid w:val="008A21A5"/>
    <w:rsid w:val="008B1F67"/>
    <w:rsid w:val="008C2817"/>
    <w:rsid w:val="008C79B1"/>
    <w:rsid w:val="008D0CE7"/>
    <w:rsid w:val="008D29D0"/>
    <w:rsid w:val="008D6358"/>
    <w:rsid w:val="008E5E66"/>
    <w:rsid w:val="008F3BDD"/>
    <w:rsid w:val="00901FAA"/>
    <w:rsid w:val="00904489"/>
    <w:rsid w:val="009049EC"/>
    <w:rsid w:val="00911372"/>
    <w:rsid w:val="00914CA2"/>
    <w:rsid w:val="009216F5"/>
    <w:rsid w:val="00924038"/>
    <w:rsid w:val="009241F5"/>
    <w:rsid w:val="00924D12"/>
    <w:rsid w:val="0093092E"/>
    <w:rsid w:val="00942E64"/>
    <w:rsid w:val="00943413"/>
    <w:rsid w:val="00943627"/>
    <w:rsid w:val="009569DD"/>
    <w:rsid w:val="0096028A"/>
    <w:rsid w:val="009618D9"/>
    <w:rsid w:val="00965921"/>
    <w:rsid w:val="009728A9"/>
    <w:rsid w:val="009925B7"/>
    <w:rsid w:val="00994E38"/>
    <w:rsid w:val="00995CFA"/>
    <w:rsid w:val="00997DD8"/>
    <w:rsid w:val="009B1B5E"/>
    <w:rsid w:val="009B2781"/>
    <w:rsid w:val="009B5657"/>
    <w:rsid w:val="009B6D74"/>
    <w:rsid w:val="009C24CF"/>
    <w:rsid w:val="009D55AC"/>
    <w:rsid w:val="009D581B"/>
    <w:rsid w:val="009F4E2C"/>
    <w:rsid w:val="009F75CC"/>
    <w:rsid w:val="00A01061"/>
    <w:rsid w:val="00A03DBA"/>
    <w:rsid w:val="00A05233"/>
    <w:rsid w:val="00A10842"/>
    <w:rsid w:val="00A1144D"/>
    <w:rsid w:val="00A11A6B"/>
    <w:rsid w:val="00A20478"/>
    <w:rsid w:val="00A21711"/>
    <w:rsid w:val="00A2799B"/>
    <w:rsid w:val="00A41C06"/>
    <w:rsid w:val="00A42653"/>
    <w:rsid w:val="00A4731E"/>
    <w:rsid w:val="00A511C4"/>
    <w:rsid w:val="00A562B3"/>
    <w:rsid w:val="00A57126"/>
    <w:rsid w:val="00A57FFB"/>
    <w:rsid w:val="00A62382"/>
    <w:rsid w:val="00A64337"/>
    <w:rsid w:val="00A64373"/>
    <w:rsid w:val="00A661AA"/>
    <w:rsid w:val="00A66FD8"/>
    <w:rsid w:val="00A74A79"/>
    <w:rsid w:val="00A76043"/>
    <w:rsid w:val="00A87239"/>
    <w:rsid w:val="00A9562E"/>
    <w:rsid w:val="00A96099"/>
    <w:rsid w:val="00AA090F"/>
    <w:rsid w:val="00AA355C"/>
    <w:rsid w:val="00AB134B"/>
    <w:rsid w:val="00AB5E26"/>
    <w:rsid w:val="00AB67A7"/>
    <w:rsid w:val="00AC4D46"/>
    <w:rsid w:val="00AC53FC"/>
    <w:rsid w:val="00AC7F99"/>
    <w:rsid w:val="00AE0369"/>
    <w:rsid w:val="00AE329F"/>
    <w:rsid w:val="00AF36EE"/>
    <w:rsid w:val="00B12C74"/>
    <w:rsid w:val="00B17D2A"/>
    <w:rsid w:val="00B24EB0"/>
    <w:rsid w:val="00B33E07"/>
    <w:rsid w:val="00B35628"/>
    <w:rsid w:val="00B3624B"/>
    <w:rsid w:val="00B40B2F"/>
    <w:rsid w:val="00B4131A"/>
    <w:rsid w:val="00B5177C"/>
    <w:rsid w:val="00B51C9B"/>
    <w:rsid w:val="00B537FD"/>
    <w:rsid w:val="00B82EE0"/>
    <w:rsid w:val="00B84251"/>
    <w:rsid w:val="00B92036"/>
    <w:rsid w:val="00B97B78"/>
    <w:rsid w:val="00BA0037"/>
    <w:rsid w:val="00BA6A32"/>
    <w:rsid w:val="00BD4128"/>
    <w:rsid w:val="00BE5BA0"/>
    <w:rsid w:val="00BE5CDC"/>
    <w:rsid w:val="00BE652D"/>
    <w:rsid w:val="00BF14DE"/>
    <w:rsid w:val="00BF1510"/>
    <w:rsid w:val="00BF3C36"/>
    <w:rsid w:val="00C10D7A"/>
    <w:rsid w:val="00C11423"/>
    <w:rsid w:val="00C362A9"/>
    <w:rsid w:val="00C46200"/>
    <w:rsid w:val="00C52EF0"/>
    <w:rsid w:val="00C5306C"/>
    <w:rsid w:val="00C559E7"/>
    <w:rsid w:val="00C6124C"/>
    <w:rsid w:val="00C63ACC"/>
    <w:rsid w:val="00C674D4"/>
    <w:rsid w:val="00C724B3"/>
    <w:rsid w:val="00C76F1A"/>
    <w:rsid w:val="00C76F94"/>
    <w:rsid w:val="00C923FA"/>
    <w:rsid w:val="00C92C9E"/>
    <w:rsid w:val="00C932B5"/>
    <w:rsid w:val="00C96B63"/>
    <w:rsid w:val="00CA09C9"/>
    <w:rsid w:val="00CA3913"/>
    <w:rsid w:val="00CB27F3"/>
    <w:rsid w:val="00CB54C8"/>
    <w:rsid w:val="00CB6FA1"/>
    <w:rsid w:val="00CC49B9"/>
    <w:rsid w:val="00CC5166"/>
    <w:rsid w:val="00CC53AB"/>
    <w:rsid w:val="00CC5538"/>
    <w:rsid w:val="00CC7004"/>
    <w:rsid w:val="00CE2791"/>
    <w:rsid w:val="00CE5EA4"/>
    <w:rsid w:val="00CF5CC0"/>
    <w:rsid w:val="00CF7CAE"/>
    <w:rsid w:val="00D1013D"/>
    <w:rsid w:val="00D21269"/>
    <w:rsid w:val="00D32EF6"/>
    <w:rsid w:val="00D369A9"/>
    <w:rsid w:val="00D40A7F"/>
    <w:rsid w:val="00D5149D"/>
    <w:rsid w:val="00D54A31"/>
    <w:rsid w:val="00D553B6"/>
    <w:rsid w:val="00D557D4"/>
    <w:rsid w:val="00D56DB8"/>
    <w:rsid w:val="00D7237B"/>
    <w:rsid w:val="00D72FFB"/>
    <w:rsid w:val="00D97D42"/>
    <w:rsid w:val="00DA66B6"/>
    <w:rsid w:val="00DB2B9A"/>
    <w:rsid w:val="00DB2FE8"/>
    <w:rsid w:val="00DB30D9"/>
    <w:rsid w:val="00DD23DF"/>
    <w:rsid w:val="00DE2D06"/>
    <w:rsid w:val="00DF2EEF"/>
    <w:rsid w:val="00DF402D"/>
    <w:rsid w:val="00DF45E4"/>
    <w:rsid w:val="00DF650D"/>
    <w:rsid w:val="00E02A43"/>
    <w:rsid w:val="00E050FB"/>
    <w:rsid w:val="00E12FC2"/>
    <w:rsid w:val="00E145EC"/>
    <w:rsid w:val="00E1477D"/>
    <w:rsid w:val="00E30060"/>
    <w:rsid w:val="00E3336A"/>
    <w:rsid w:val="00E333EB"/>
    <w:rsid w:val="00E34662"/>
    <w:rsid w:val="00E34850"/>
    <w:rsid w:val="00E41E62"/>
    <w:rsid w:val="00E4304E"/>
    <w:rsid w:val="00E454D0"/>
    <w:rsid w:val="00E52064"/>
    <w:rsid w:val="00E52BEB"/>
    <w:rsid w:val="00E5674A"/>
    <w:rsid w:val="00E72EDE"/>
    <w:rsid w:val="00E730F4"/>
    <w:rsid w:val="00E73843"/>
    <w:rsid w:val="00E74821"/>
    <w:rsid w:val="00E979ED"/>
    <w:rsid w:val="00EA41D3"/>
    <w:rsid w:val="00EA540F"/>
    <w:rsid w:val="00EB15D3"/>
    <w:rsid w:val="00EB74AD"/>
    <w:rsid w:val="00EC2268"/>
    <w:rsid w:val="00EC487A"/>
    <w:rsid w:val="00ED4F43"/>
    <w:rsid w:val="00EE6C99"/>
    <w:rsid w:val="00F07130"/>
    <w:rsid w:val="00F14A7F"/>
    <w:rsid w:val="00F16E2C"/>
    <w:rsid w:val="00F40BF1"/>
    <w:rsid w:val="00F40DBE"/>
    <w:rsid w:val="00F54485"/>
    <w:rsid w:val="00F64682"/>
    <w:rsid w:val="00F708CB"/>
    <w:rsid w:val="00F7304D"/>
    <w:rsid w:val="00F7442A"/>
    <w:rsid w:val="00F75C8A"/>
    <w:rsid w:val="00F8367E"/>
    <w:rsid w:val="00F87089"/>
    <w:rsid w:val="00F917F9"/>
    <w:rsid w:val="00F91E28"/>
    <w:rsid w:val="00FA05DB"/>
    <w:rsid w:val="00FA14E1"/>
    <w:rsid w:val="00FA2845"/>
    <w:rsid w:val="00FA44C1"/>
    <w:rsid w:val="00FA5FE0"/>
    <w:rsid w:val="00FA6433"/>
    <w:rsid w:val="00FA7E23"/>
    <w:rsid w:val="00FB1F74"/>
    <w:rsid w:val="00FB73B4"/>
    <w:rsid w:val="00FC635A"/>
    <w:rsid w:val="00FC77EF"/>
    <w:rsid w:val="00FD3E49"/>
    <w:rsid w:val="00FD4AA4"/>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C71E0"/>
  <w15:docId w15:val="{15F076FC-527F-4F1F-B729-02976FF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F9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tabs>
        <w:tab w:val="clear" w:pos="720"/>
        <w:tab w:val="num" w:pos="360"/>
      </w:tabs>
      <w:spacing w:after="240"/>
      <w:ind w:left="0" w:firstLine="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uiPriority w:val="99"/>
    <w:rsid w:val="00965921"/>
    <w:pPr>
      <w:tabs>
        <w:tab w:val="center" w:pos="4500"/>
        <w:tab w:val="right" w:pos="9000"/>
      </w:tabs>
    </w:pPr>
    <w:rPr>
      <w:sz w:val="16"/>
      <w:szCs w:val="16"/>
    </w:rPr>
  </w:style>
  <w:style w:type="character" w:customStyle="1" w:styleId="FooterChar">
    <w:name w:val="Footer Char"/>
    <w:basedOn w:val="DefaultParagraphFont"/>
    <w:link w:val="Footer"/>
    <w:uiPriority w:val="99"/>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uiPriority w:val="39"/>
    <w:qFormat/>
    <w:rsid w:val="00DE2D06"/>
    <w:pPr>
      <w:spacing w:before="240"/>
    </w:pPr>
    <w:rPr>
      <w:b/>
      <w:bCs/>
      <w:caps/>
      <w:sz w:val="24"/>
    </w:rPr>
  </w:style>
  <w:style w:type="paragraph" w:styleId="TOC2">
    <w:name w:val="toc 2"/>
    <w:basedOn w:val="Normal"/>
    <w:next w:val="Normal"/>
    <w:uiPriority w:val="39"/>
    <w:qFormat/>
    <w:rsid w:val="00226E42"/>
    <w:pPr>
      <w:spacing w:before="240"/>
      <w:jc w:val="left"/>
    </w:pPr>
    <w:rPr>
      <w:rFonts w:asciiTheme="minorHAnsi" w:hAnsiTheme="minorHAnsi" w:cstheme="minorHAnsi"/>
      <w:b/>
      <w:bCs/>
      <w:szCs w:val="20"/>
    </w:rPr>
  </w:style>
  <w:style w:type="paragraph" w:styleId="TOC3">
    <w:name w:val="toc 3"/>
    <w:basedOn w:val="Normal"/>
    <w:next w:val="Normal"/>
    <w:uiPriority w:val="39"/>
    <w:qFormat/>
    <w:rsid w:val="00965921"/>
    <w:pPr>
      <w:ind w:left="200"/>
      <w:jc w:val="left"/>
    </w:pPr>
    <w:rPr>
      <w:rFonts w:asciiTheme="minorHAnsi" w:hAnsiTheme="minorHAnsi" w:cstheme="minorHAnsi"/>
      <w:szCs w:val="20"/>
    </w:rPr>
  </w:style>
  <w:style w:type="paragraph" w:styleId="TOC4">
    <w:name w:val="toc 4"/>
    <w:basedOn w:val="Normal"/>
    <w:next w:val="Normal"/>
    <w:rsid w:val="00965921"/>
    <w:pPr>
      <w:ind w:left="400"/>
      <w:jc w:val="left"/>
    </w:pPr>
    <w:rPr>
      <w:rFonts w:asciiTheme="minorHAnsi" w:hAnsiTheme="minorHAnsi" w:cstheme="minorHAnsi"/>
      <w:szCs w:val="20"/>
    </w:rPr>
  </w:style>
  <w:style w:type="paragraph" w:styleId="TOC5">
    <w:name w:val="toc 5"/>
    <w:basedOn w:val="Normal"/>
    <w:next w:val="Normal"/>
    <w:rsid w:val="00965921"/>
    <w:pPr>
      <w:ind w:left="600"/>
      <w:jc w:val="left"/>
    </w:pPr>
    <w:rPr>
      <w:rFonts w:asciiTheme="minorHAnsi" w:hAnsiTheme="minorHAnsi" w:cstheme="minorHAnsi"/>
      <w:szCs w:val="20"/>
    </w:rPr>
  </w:style>
  <w:style w:type="paragraph" w:styleId="TOC6">
    <w:name w:val="toc 6"/>
    <w:basedOn w:val="Normal"/>
    <w:next w:val="Normal"/>
    <w:rsid w:val="00965921"/>
    <w:pPr>
      <w:ind w:left="800"/>
      <w:jc w:val="left"/>
    </w:pPr>
    <w:rPr>
      <w:rFonts w:asciiTheme="minorHAnsi" w:hAnsiTheme="minorHAnsi" w:cstheme="minorHAnsi"/>
      <w:szCs w:val="20"/>
    </w:rPr>
  </w:style>
  <w:style w:type="paragraph" w:styleId="TOC7">
    <w:name w:val="toc 7"/>
    <w:basedOn w:val="Normal"/>
    <w:next w:val="Normal"/>
    <w:rsid w:val="00965921"/>
    <w:pPr>
      <w:ind w:left="1000"/>
      <w:jc w:val="left"/>
    </w:pPr>
    <w:rPr>
      <w:rFonts w:asciiTheme="minorHAnsi" w:hAnsiTheme="minorHAnsi" w:cstheme="minorHAnsi"/>
      <w:szCs w:val="20"/>
    </w:rPr>
  </w:style>
  <w:style w:type="paragraph" w:styleId="TOC8">
    <w:name w:val="toc 8"/>
    <w:basedOn w:val="Normal"/>
    <w:next w:val="Normal"/>
    <w:rsid w:val="00965921"/>
    <w:pPr>
      <w:ind w:left="1200"/>
      <w:jc w:val="left"/>
    </w:pPr>
    <w:rPr>
      <w:rFonts w:asciiTheme="minorHAnsi" w:hAnsiTheme="minorHAnsi" w:cstheme="minorHAnsi"/>
      <w:szCs w:val="20"/>
    </w:rPr>
  </w:style>
  <w:style w:type="paragraph" w:styleId="TOC9">
    <w:name w:val="toc 9"/>
    <w:basedOn w:val="Normal"/>
    <w:next w:val="Normal"/>
    <w:rsid w:val="00965921"/>
    <w:pPr>
      <w:ind w:left="1400"/>
      <w:jc w:val="left"/>
    </w:pPr>
    <w:rPr>
      <w:rFonts w:asciiTheme="minorHAnsi" w:hAnsiTheme="minorHAnsi" w:cstheme="minorHAnsi"/>
      <w:szCs w:val="20"/>
    </w:r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character" w:styleId="CommentReference">
    <w:name w:val="annotation reference"/>
    <w:basedOn w:val="DefaultParagraphFont"/>
    <w:uiPriority w:val="99"/>
    <w:semiHidden/>
    <w:unhideWhenUsed/>
    <w:rsid w:val="00E52BEB"/>
    <w:rPr>
      <w:sz w:val="16"/>
      <w:szCs w:val="16"/>
    </w:rPr>
  </w:style>
  <w:style w:type="paragraph" w:styleId="CommentText">
    <w:name w:val="annotation text"/>
    <w:basedOn w:val="Normal"/>
    <w:link w:val="CommentTextChar"/>
    <w:uiPriority w:val="99"/>
    <w:semiHidden/>
    <w:unhideWhenUsed/>
    <w:rsid w:val="00E52BEB"/>
    <w:rPr>
      <w:szCs w:val="20"/>
    </w:rPr>
  </w:style>
  <w:style w:type="character" w:customStyle="1" w:styleId="CommentTextChar">
    <w:name w:val="Comment Text Char"/>
    <w:basedOn w:val="DefaultParagraphFont"/>
    <w:link w:val="CommentText"/>
    <w:uiPriority w:val="99"/>
    <w:semiHidden/>
    <w:rsid w:val="00E52BEB"/>
    <w:rPr>
      <w:rFonts w:ascii="Book Antiqua" w:eastAsia="Times New Roman" w:hAnsi="Book Antiqua"/>
      <w:lang w:val="en-IE"/>
    </w:rPr>
  </w:style>
  <w:style w:type="paragraph" w:styleId="CommentSubject">
    <w:name w:val="annotation subject"/>
    <w:basedOn w:val="CommentText"/>
    <w:next w:val="CommentText"/>
    <w:link w:val="CommentSubjectChar"/>
    <w:uiPriority w:val="99"/>
    <w:semiHidden/>
    <w:unhideWhenUsed/>
    <w:rsid w:val="00E52BEB"/>
    <w:rPr>
      <w:b/>
      <w:bCs/>
    </w:rPr>
  </w:style>
  <w:style w:type="character" w:customStyle="1" w:styleId="CommentSubjectChar">
    <w:name w:val="Comment Subject Char"/>
    <w:basedOn w:val="CommentTextChar"/>
    <w:link w:val="CommentSubject"/>
    <w:uiPriority w:val="99"/>
    <w:semiHidden/>
    <w:rsid w:val="00E52BEB"/>
    <w:rPr>
      <w:rFonts w:ascii="Book Antiqua" w:eastAsia="Times New Roman" w:hAnsi="Book Antiqua"/>
      <w:b/>
      <w:bCs/>
      <w:lang w:val="en-IE"/>
    </w:rPr>
  </w:style>
  <w:style w:type="paragraph" w:styleId="BalloonText">
    <w:name w:val="Balloon Text"/>
    <w:basedOn w:val="Normal"/>
    <w:link w:val="BalloonTextChar"/>
    <w:uiPriority w:val="99"/>
    <w:semiHidden/>
    <w:unhideWhenUsed/>
    <w:rsid w:val="00E52BEB"/>
    <w:rPr>
      <w:rFonts w:ascii="Tahoma" w:hAnsi="Tahoma" w:cs="Tahoma"/>
      <w:sz w:val="16"/>
      <w:szCs w:val="16"/>
    </w:rPr>
  </w:style>
  <w:style w:type="character" w:customStyle="1" w:styleId="BalloonTextChar">
    <w:name w:val="Balloon Text Char"/>
    <w:basedOn w:val="DefaultParagraphFont"/>
    <w:link w:val="BalloonText"/>
    <w:uiPriority w:val="99"/>
    <w:semiHidden/>
    <w:rsid w:val="00E52BEB"/>
    <w:rPr>
      <w:rFonts w:ascii="Tahoma" w:eastAsia="Times New Roman" w:hAnsi="Tahoma" w:cs="Tahoma"/>
      <w:sz w:val="16"/>
      <w:szCs w:val="16"/>
      <w:lang w:val="en-IE"/>
    </w:rPr>
  </w:style>
  <w:style w:type="numbering" w:customStyle="1" w:styleId="NoList1">
    <w:name w:val="No List1"/>
    <w:next w:val="NoList"/>
    <w:uiPriority w:val="99"/>
    <w:semiHidden/>
    <w:unhideWhenUsed/>
    <w:rsid w:val="00D7237B"/>
  </w:style>
  <w:style w:type="paragraph" w:styleId="ListParagraph">
    <w:name w:val="List Paragraph"/>
    <w:basedOn w:val="Normal"/>
    <w:uiPriority w:val="34"/>
    <w:qFormat/>
    <w:rsid w:val="00D7237B"/>
    <w:pPr>
      <w:ind w:left="720"/>
      <w:contextualSpacing/>
    </w:pPr>
  </w:style>
  <w:style w:type="table" w:styleId="TableGrid">
    <w:name w:val="Table Grid"/>
    <w:basedOn w:val="TableNormal"/>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937"/>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51F"/>
    <w:rPr>
      <w:color w:val="0000FF" w:themeColor="hyperlink"/>
      <w:u w:val="single"/>
    </w:rPr>
  </w:style>
  <w:style w:type="paragraph" w:styleId="TOCHeading">
    <w:name w:val="TOC Heading"/>
    <w:basedOn w:val="Heading1"/>
    <w:next w:val="Normal"/>
    <w:uiPriority w:val="39"/>
    <w:semiHidden/>
    <w:unhideWhenUsed/>
    <w:qFormat/>
    <w:rsid w:val="000E2929"/>
    <w:pPr>
      <w:keepNext/>
      <w:keepLine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BA48-883F-43DA-BBC1-34277631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Power</dc:creator>
  <cp:keywords/>
  <dc:description/>
  <cp:lastModifiedBy>Padraig McCriostail</cp:lastModifiedBy>
  <cp:revision>5</cp:revision>
  <dcterms:created xsi:type="dcterms:W3CDTF">2020-11-26T10:27:00Z</dcterms:created>
  <dcterms:modified xsi:type="dcterms:W3CDTF">2021-05-13T16:21:00Z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304751</vt:lpwstr>
  </property>
  <property fmtid="{D5CDD505-2E9C-101B-9397-08002B2CF9AE}" pid="4" name="DMSLink.MATTER.MATTER_ID">
    <vt:lpwstr>0002</vt:lpwstr>
  </property>
  <property fmtid="{D5CDD505-2E9C-101B-9397-08002B2CF9AE}" pid="5" name="DMSLink.DOCUMENTTYPE.TYPE_ID">
    <vt:lpwstr>DOC</vt:lpwstr>
  </property>
  <property fmtid="{D5CDD505-2E9C-101B-9397-08002B2CF9AE}" pid="6" name="DMSLink.MATTER.CLIENT_ID.CLIENT_NAME">
    <vt:lpwstr>Department of Health</vt:lpwstr>
  </property>
  <property fmtid="{D5CDD505-2E9C-101B-9397-08002B2CF9AE}" pid="7" name="DMSLink.MATTER.MATTER_NAME">
    <vt:lpwstr>Cervical Check Tribunal procedures</vt:lpwstr>
  </property>
  <property fmtid="{D5CDD505-2E9C-101B-9397-08002B2CF9AE}" pid="8" name="DMSLink.AUTHOR.FULL_NAME">
    <vt:lpwstr>Sean Barton</vt:lpwstr>
  </property>
  <property fmtid="{D5CDD505-2E9C-101B-9397-08002B2CF9AE}" pid="9" name="DMSLink.TYPIST.USER_ID">
    <vt:lpwstr>SEB</vt:lpwstr>
  </property>
  <property fmtid="{D5CDD505-2E9C-101B-9397-08002B2CF9AE}" pid="10" name="DMSLink.AUTHOR.PHONE">
    <vt:lpwstr>+353 1 607 1219</vt:lpwstr>
  </property>
  <property fmtid="{D5CDD505-2E9C-101B-9397-08002B2CF9AE}" pid="11" name="DMSLink.AUTHOR.EMAIL_ADDRESS">
    <vt:lpwstr>sean.barton@mccannfitzgerald.com</vt:lpwstr>
  </property>
  <property fmtid="{D5CDD505-2E9C-101B-9397-08002B2CF9AE}" pid="12" name="DMSLink.LIBRARYNAME">
    <vt:lpwstr>LIVE</vt:lpwstr>
  </property>
  <property fmtid="{D5CDD505-2E9C-101B-9397-08002B2CF9AE}" pid="13" name="DMSLink.DOCNUMBER">
    <vt:lpwstr>32908305</vt:lpwstr>
  </property>
  <property fmtid="{D5CDD505-2E9C-101B-9397-08002B2CF9AE}" pid="14" name="DMSLink.VERSION">
    <vt:lpwstr>12</vt:lpwstr>
  </property>
  <property fmtid="{D5CDD505-2E9C-101B-9397-08002B2CF9AE}" pid="15" name="DMSLink.DOCNAME">
    <vt:lpwstr>Rules for CervicalCheck Tribunal</vt:lpwstr>
  </property>
  <property fmtid="{D5CDD505-2E9C-101B-9397-08002B2CF9AE}" pid="16" name="DMSLink.AUTHOR.USER_ID">
    <vt:lpwstr>SEB</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1219</vt:lpwstr>
  </property>
  <property fmtid="{D5CDD505-2E9C-101B-9397-08002B2CF9AE}" pid="23" name="DMSLink.REFERENCE">
    <vt:lpwstr>SEB\32908305.12</vt:lpwstr>
  </property>
</Properties>
</file>