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BA8E" w14:textId="634099CE" w:rsidR="001F62BF" w:rsidRPr="00D12F0C" w:rsidRDefault="001F62BF" w:rsidP="00995A8F">
      <w:pPr>
        <w:jc w:val="center"/>
        <w:rPr>
          <w:rFonts w:eastAsia="Calibri"/>
          <w:b/>
          <w:sz w:val="24"/>
          <w:lang w:eastAsia="en-US"/>
        </w:rPr>
      </w:pPr>
      <w:bookmarkStart w:id="0" w:name="Form12"/>
      <w:r w:rsidRPr="00D12F0C">
        <w:rPr>
          <w:rFonts w:eastAsia="Calibri"/>
          <w:b/>
          <w:sz w:val="24"/>
          <w:lang w:eastAsia="en-US"/>
        </w:rPr>
        <w:t>Form 12: Joint experts’ memorandum</w:t>
      </w:r>
      <w:bookmarkEnd w:id="0"/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r w:rsidRPr="00D12F0C">
        <w:rPr>
          <w:rFonts w:eastAsia="Calibri"/>
          <w:b/>
          <w:sz w:val="24"/>
          <w:lang w:eastAsia="en-US"/>
        </w:rPr>
        <w:instrText>Form 12: Joint experts’ memorandum</w:instrText>
      </w:r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12BFB1B4" w14:textId="77777777" w:rsidR="001F62BF" w:rsidRPr="00D12F0C" w:rsidRDefault="001F62BF" w:rsidP="001F62BF">
      <w:pPr>
        <w:jc w:val="center"/>
        <w:rPr>
          <w:rFonts w:eastAsia="Calibri"/>
          <w:b/>
          <w:sz w:val="24"/>
          <w:lang w:eastAsia="en-US"/>
        </w:rPr>
      </w:pPr>
    </w:p>
    <w:p w14:paraId="5F11113E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2CCF62F9" w14:textId="77777777" w:rsidR="001F62BF" w:rsidRDefault="001F62BF" w:rsidP="001F62BF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JOINT EXPERTS’ MEMORANDUM</w:t>
      </w:r>
    </w:p>
    <w:p w14:paraId="2B14B011" w14:textId="77777777" w:rsidR="001F62BF" w:rsidRPr="00DD7E18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53B34C33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207F1A12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4717DA56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791FFF1D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5B8AEEA0" w14:textId="77777777" w:rsidR="001F62BF" w:rsidRPr="00D12F0C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7BF149F6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72AF5A66" w14:textId="77777777" w:rsidR="001F62BF" w:rsidRPr="00D12F0C" w:rsidRDefault="001F62BF" w:rsidP="001F62BF">
      <w:pPr>
        <w:jc w:val="center"/>
        <w:rPr>
          <w:color w:val="000000"/>
          <w:sz w:val="24"/>
          <w:lang w:eastAsia="en-IE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4C2BFAF5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4E47653D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We confirm as follows: </w:t>
      </w:r>
    </w:p>
    <w:p w14:paraId="2403C601" w14:textId="77777777" w:rsidR="001F62BF" w:rsidRPr="0063141A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The joint experts’ meeting in connection with the above claim was held on</w:t>
      </w:r>
      <w:r>
        <w:rPr>
          <w:sz w:val="24"/>
          <w:lang w:eastAsia="en-US"/>
        </w:rPr>
        <w:t xml:space="preserve"> </w:t>
      </w:r>
      <w:r w:rsidRPr="0063141A">
        <w:rPr>
          <w:sz w:val="24"/>
          <w:lang w:eastAsia="en-US"/>
        </w:rPr>
        <w:t>the …… day of ………………… 20…..</w:t>
      </w:r>
    </w:p>
    <w:p w14:paraId="3FCFDCF8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In attendance: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3969"/>
      </w:tblGrid>
      <w:tr w:rsidR="001F62BF" w:rsidRPr="00D12F0C" w14:paraId="2DEB3449" w14:textId="77777777" w:rsidTr="007647D4">
        <w:tc>
          <w:tcPr>
            <w:tcW w:w="2235" w:type="dxa"/>
          </w:tcPr>
          <w:p w14:paraId="245CF04F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  <w:r w:rsidRPr="00D12F0C">
              <w:rPr>
                <w:sz w:val="24"/>
              </w:rPr>
              <w:t>Name of expert</w:t>
            </w:r>
          </w:p>
        </w:tc>
        <w:tc>
          <w:tcPr>
            <w:tcW w:w="2409" w:type="dxa"/>
          </w:tcPr>
          <w:p w14:paraId="1C7BD4DA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  <w:r w:rsidRPr="00D12F0C">
              <w:rPr>
                <w:sz w:val="24"/>
              </w:rPr>
              <w:t xml:space="preserve">Specialisation </w:t>
            </w:r>
          </w:p>
        </w:tc>
        <w:tc>
          <w:tcPr>
            <w:tcW w:w="3969" w:type="dxa"/>
          </w:tcPr>
          <w:p w14:paraId="55A173FA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  <w:r w:rsidRPr="00D12F0C">
              <w:rPr>
                <w:sz w:val="24"/>
              </w:rPr>
              <w:t xml:space="preserve">Party instructing this expert </w:t>
            </w:r>
          </w:p>
        </w:tc>
      </w:tr>
      <w:tr w:rsidR="001F62BF" w:rsidRPr="00D12F0C" w14:paraId="3968FDC7" w14:textId="77777777" w:rsidTr="007647D4">
        <w:tc>
          <w:tcPr>
            <w:tcW w:w="2235" w:type="dxa"/>
          </w:tcPr>
          <w:p w14:paraId="33418EAA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2409" w:type="dxa"/>
          </w:tcPr>
          <w:p w14:paraId="750AE7CC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3969" w:type="dxa"/>
          </w:tcPr>
          <w:p w14:paraId="3E6B675C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</w:tr>
      <w:tr w:rsidR="001F62BF" w:rsidRPr="00D12F0C" w14:paraId="437CD338" w14:textId="77777777" w:rsidTr="007647D4">
        <w:tc>
          <w:tcPr>
            <w:tcW w:w="2235" w:type="dxa"/>
          </w:tcPr>
          <w:p w14:paraId="0BDC8E78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2409" w:type="dxa"/>
          </w:tcPr>
          <w:p w14:paraId="27523689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3969" w:type="dxa"/>
          </w:tcPr>
          <w:p w14:paraId="1802EE4E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</w:tr>
      <w:tr w:rsidR="001F62BF" w:rsidRPr="00D12F0C" w14:paraId="4F9AC90A" w14:textId="77777777" w:rsidTr="007647D4">
        <w:tc>
          <w:tcPr>
            <w:tcW w:w="2235" w:type="dxa"/>
          </w:tcPr>
          <w:p w14:paraId="26BFDD9E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2409" w:type="dxa"/>
          </w:tcPr>
          <w:p w14:paraId="29A5BACF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3969" w:type="dxa"/>
          </w:tcPr>
          <w:p w14:paraId="55FC6AD1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</w:tr>
    </w:tbl>
    <w:p w14:paraId="001F5ACE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4DEB3FF7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From the list of issues prepared as the agenda for the joint experts’ meeting, the issues in respect of which we have reached agreement and a summary of the agreed position is as follows: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1F62BF" w:rsidRPr="00D12F0C" w14:paraId="40B8506A" w14:textId="77777777" w:rsidTr="007647D4">
        <w:tc>
          <w:tcPr>
            <w:tcW w:w="8613" w:type="dxa"/>
            <w:gridSpan w:val="2"/>
          </w:tcPr>
          <w:p w14:paraId="5501CA3C" w14:textId="77777777" w:rsidR="001F62BF" w:rsidRPr="00D12F0C" w:rsidRDefault="001F62BF" w:rsidP="007647D4">
            <w:pPr>
              <w:spacing w:after="240"/>
              <w:jc w:val="center"/>
              <w:rPr>
                <w:b/>
                <w:sz w:val="24"/>
              </w:rPr>
            </w:pPr>
            <w:r w:rsidRPr="00D12F0C">
              <w:rPr>
                <w:b/>
                <w:sz w:val="24"/>
              </w:rPr>
              <w:t>Table 1</w:t>
            </w:r>
          </w:p>
        </w:tc>
      </w:tr>
      <w:tr w:rsidR="001F62BF" w:rsidRPr="00D12F0C" w14:paraId="16C5F181" w14:textId="77777777" w:rsidTr="007647D4">
        <w:tc>
          <w:tcPr>
            <w:tcW w:w="3936" w:type="dxa"/>
          </w:tcPr>
          <w:p w14:paraId="79F1CC92" w14:textId="77777777" w:rsidR="001F62BF" w:rsidRPr="00D12F0C" w:rsidRDefault="001F62BF" w:rsidP="007647D4">
            <w:pPr>
              <w:spacing w:after="240"/>
              <w:rPr>
                <w:b/>
                <w:sz w:val="24"/>
              </w:rPr>
            </w:pPr>
            <w:r w:rsidRPr="00D12F0C">
              <w:rPr>
                <w:b/>
                <w:sz w:val="24"/>
              </w:rPr>
              <w:t xml:space="preserve">Issue </w:t>
            </w:r>
          </w:p>
        </w:tc>
        <w:tc>
          <w:tcPr>
            <w:tcW w:w="4677" w:type="dxa"/>
          </w:tcPr>
          <w:p w14:paraId="4C41E39E" w14:textId="77777777" w:rsidR="001F62BF" w:rsidRPr="00D12F0C" w:rsidRDefault="001F62BF" w:rsidP="007647D4">
            <w:pPr>
              <w:spacing w:after="240"/>
              <w:rPr>
                <w:b/>
                <w:sz w:val="24"/>
              </w:rPr>
            </w:pPr>
            <w:r w:rsidRPr="00D12F0C">
              <w:rPr>
                <w:b/>
                <w:sz w:val="24"/>
              </w:rPr>
              <w:t xml:space="preserve">Agreed conclusion of experts </w:t>
            </w:r>
          </w:p>
        </w:tc>
      </w:tr>
      <w:tr w:rsidR="001F62BF" w:rsidRPr="00D12F0C" w14:paraId="2E449853" w14:textId="77777777" w:rsidTr="007647D4">
        <w:tc>
          <w:tcPr>
            <w:tcW w:w="3936" w:type="dxa"/>
          </w:tcPr>
          <w:p w14:paraId="42CE91D1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4677" w:type="dxa"/>
          </w:tcPr>
          <w:p w14:paraId="09BCE25C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</w:tr>
      <w:tr w:rsidR="001F62BF" w:rsidRPr="00D12F0C" w14:paraId="39A3D1F2" w14:textId="77777777" w:rsidTr="007647D4">
        <w:tc>
          <w:tcPr>
            <w:tcW w:w="3936" w:type="dxa"/>
          </w:tcPr>
          <w:p w14:paraId="189464C6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4677" w:type="dxa"/>
          </w:tcPr>
          <w:p w14:paraId="0FEAB163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</w:tr>
      <w:tr w:rsidR="001F62BF" w:rsidRPr="00D12F0C" w14:paraId="3B28E7A4" w14:textId="77777777" w:rsidTr="007647D4">
        <w:tc>
          <w:tcPr>
            <w:tcW w:w="3936" w:type="dxa"/>
          </w:tcPr>
          <w:p w14:paraId="5CBA067B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4677" w:type="dxa"/>
          </w:tcPr>
          <w:p w14:paraId="67978728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</w:tr>
    </w:tbl>
    <w:p w14:paraId="2B4B5DD0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055AC93C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From the list of issues prepared as the agenda for the joint experts’ meeting, the issues in respect of which we have </w:t>
      </w:r>
      <w:r w:rsidRPr="00D12F0C">
        <w:rPr>
          <w:sz w:val="24"/>
          <w:u w:val="single"/>
          <w:lang w:eastAsia="en-US"/>
        </w:rPr>
        <w:t>not</w:t>
      </w:r>
      <w:r w:rsidRPr="00D12F0C">
        <w:rPr>
          <w:sz w:val="24"/>
          <w:lang w:eastAsia="en-US"/>
        </w:rPr>
        <w:t xml:space="preserve"> reached agreement and a summary of each expert’s position is as follows: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1F62BF" w:rsidRPr="00D12F0C" w14:paraId="5D611C4A" w14:textId="77777777" w:rsidTr="007647D4">
        <w:tc>
          <w:tcPr>
            <w:tcW w:w="8472" w:type="dxa"/>
            <w:gridSpan w:val="3"/>
          </w:tcPr>
          <w:p w14:paraId="06E6C004" w14:textId="77777777" w:rsidR="001F62BF" w:rsidRPr="00D12F0C" w:rsidRDefault="001F62BF" w:rsidP="007647D4">
            <w:pPr>
              <w:spacing w:after="240"/>
              <w:jc w:val="center"/>
              <w:rPr>
                <w:b/>
                <w:sz w:val="24"/>
              </w:rPr>
            </w:pPr>
            <w:r w:rsidRPr="00D12F0C">
              <w:rPr>
                <w:b/>
                <w:sz w:val="24"/>
              </w:rPr>
              <w:t>Table 2</w:t>
            </w:r>
          </w:p>
        </w:tc>
      </w:tr>
      <w:tr w:rsidR="001F62BF" w:rsidRPr="00D12F0C" w14:paraId="1C55D564" w14:textId="77777777" w:rsidTr="007647D4">
        <w:tc>
          <w:tcPr>
            <w:tcW w:w="2802" w:type="dxa"/>
          </w:tcPr>
          <w:p w14:paraId="71871D9E" w14:textId="77777777" w:rsidR="001F62BF" w:rsidRPr="00D12F0C" w:rsidRDefault="001F62BF" w:rsidP="007647D4">
            <w:pPr>
              <w:spacing w:after="240"/>
              <w:rPr>
                <w:b/>
                <w:sz w:val="24"/>
              </w:rPr>
            </w:pPr>
            <w:r w:rsidRPr="00D12F0C">
              <w:rPr>
                <w:b/>
                <w:sz w:val="24"/>
              </w:rPr>
              <w:t xml:space="preserve">Issue </w:t>
            </w:r>
          </w:p>
        </w:tc>
        <w:tc>
          <w:tcPr>
            <w:tcW w:w="2835" w:type="dxa"/>
          </w:tcPr>
          <w:p w14:paraId="67883553" w14:textId="77777777" w:rsidR="001F62BF" w:rsidRPr="00D12F0C" w:rsidRDefault="001F62BF" w:rsidP="007647D4">
            <w:pPr>
              <w:spacing w:after="240"/>
              <w:rPr>
                <w:b/>
                <w:sz w:val="24"/>
              </w:rPr>
            </w:pPr>
            <w:r w:rsidRPr="00D12F0C">
              <w:rPr>
                <w:b/>
                <w:sz w:val="24"/>
              </w:rPr>
              <w:t xml:space="preserve">Conclusion of claimant’s expert </w:t>
            </w:r>
          </w:p>
        </w:tc>
        <w:tc>
          <w:tcPr>
            <w:tcW w:w="2835" w:type="dxa"/>
          </w:tcPr>
          <w:p w14:paraId="6F72A5F7" w14:textId="77777777" w:rsidR="001F62BF" w:rsidRPr="00D12F0C" w:rsidRDefault="001F62BF" w:rsidP="007647D4">
            <w:pPr>
              <w:spacing w:after="240"/>
              <w:rPr>
                <w:b/>
                <w:sz w:val="24"/>
              </w:rPr>
            </w:pPr>
            <w:r w:rsidRPr="00D12F0C">
              <w:rPr>
                <w:b/>
                <w:sz w:val="24"/>
              </w:rPr>
              <w:t>Conclusion of respondent’s expert</w:t>
            </w:r>
          </w:p>
        </w:tc>
      </w:tr>
      <w:tr w:rsidR="001F62BF" w:rsidRPr="00D12F0C" w14:paraId="7583E0E0" w14:textId="77777777" w:rsidTr="007647D4">
        <w:tc>
          <w:tcPr>
            <w:tcW w:w="2802" w:type="dxa"/>
          </w:tcPr>
          <w:p w14:paraId="23E81D18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2835" w:type="dxa"/>
          </w:tcPr>
          <w:p w14:paraId="1AB0EB4D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2835" w:type="dxa"/>
          </w:tcPr>
          <w:p w14:paraId="103FAAB0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</w:tr>
      <w:tr w:rsidR="001F62BF" w:rsidRPr="00D12F0C" w14:paraId="527A5195" w14:textId="77777777" w:rsidTr="007647D4">
        <w:tc>
          <w:tcPr>
            <w:tcW w:w="2802" w:type="dxa"/>
          </w:tcPr>
          <w:p w14:paraId="5F56E164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2835" w:type="dxa"/>
          </w:tcPr>
          <w:p w14:paraId="2311A873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2835" w:type="dxa"/>
          </w:tcPr>
          <w:p w14:paraId="77780590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</w:tr>
      <w:tr w:rsidR="001F62BF" w:rsidRPr="00D12F0C" w14:paraId="27C5D384" w14:textId="77777777" w:rsidTr="007647D4">
        <w:tc>
          <w:tcPr>
            <w:tcW w:w="2802" w:type="dxa"/>
          </w:tcPr>
          <w:p w14:paraId="3998AD1A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2835" w:type="dxa"/>
          </w:tcPr>
          <w:p w14:paraId="31358E78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  <w:tc>
          <w:tcPr>
            <w:tcW w:w="2835" w:type="dxa"/>
          </w:tcPr>
          <w:p w14:paraId="6EA76B21" w14:textId="77777777" w:rsidR="001F62BF" w:rsidRPr="00D12F0C" w:rsidRDefault="001F62BF" w:rsidP="007647D4">
            <w:pPr>
              <w:spacing w:after="240"/>
              <w:rPr>
                <w:sz w:val="24"/>
              </w:rPr>
            </w:pPr>
          </w:p>
        </w:tc>
      </w:tr>
    </w:tbl>
    <w:p w14:paraId="6B50329C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7EB28BB2" w14:textId="77777777" w:rsidR="001F62BF" w:rsidRPr="00D12F0C" w:rsidRDefault="001F62BF" w:rsidP="001F62BF">
      <w:pPr>
        <w:pStyle w:val="BodyText"/>
        <w:rPr>
          <w:sz w:val="24"/>
          <w:szCs w:val="24"/>
        </w:rPr>
      </w:pPr>
      <w:r w:rsidRPr="00D12F0C">
        <w:rPr>
          <w:sz w:val="24"/>
          <w:szCs w:val="24"/>
        </w:rPr>
        <w:t>We each–</w:t>
      </w:r>
    </w:p>
    <w:p w14:paraId="22A623C7" w14:textId="77777777" w:rsidR="001F62BF" w:rsidRPr="00D12F0C" w:rsidRDefault="001F62BF" w:rsidP="001F62BF">
      <w:pPr>
        <w:pStyle w:val="BodyText"/>
        <w:rPr>
          <w:sz w:val="24"/>
          <w:szCs w:val="24"/>
        </w:rPr>
      </w:pPr>
      <w:r w:rsidRPr="00D12F0C">
        <w:rPr>
          <w:sz w:val="24"/>
          <w:szCs w:val="24"/>
        </w:rPr>
        <w:t xml:space="preserve">(a) understand that our duty is to assist the Tribunal on matters within our expertise and that this duty overrides any obligation to the person from whom we </w:t>
      </w:r>
      <w:proofErr w:type="gramStart"/>
      <w:r w:rsidRPr="00D12F0C">
        <w:rPr>
          <w:sz w:val="24"/>
          <w:szCs w:val="24"/>
        </w:rPr>
        <w:t>has</w:t>
      </w:r>
      <w:proofErr w:type="gramEnd"/>
      <w:r w:rsidRPr="00D12F0C">
        <w:rPr>
          <w:sz w:val="24"/>
          <w:szCs w:val="24"/>
        </w:rPr>
        <w:t xml:space="preserve"> received instructions or by whom we are paid, and</w:t>
      </w:r>
    </w:p>
    <w:p w14:paraId="5AB7435C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</w:rPr>
        <w:t>(b) have complied with that duty in the conduct of the joint experts’ meeting and the preparation of this memorandum.</w:t>
      </w:r>
    </w:p>
    <w:p w14:paraId="43A017DC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Date________________________________</w:t>
      </w:r>
    </w:p>
    <w:p w14:paraId="6FC01AED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37D5E54B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Signed ___________________________</w:t>
      </w:r>
      <w:r>
        <w:rPr>
          <w:sz w:val="24"/>
          <w:lang w:eastAsia="en-US"/>
        </w:rPr>
        <w:t>__</w:t>
      </w:r>
    </w:p>
    <w:p w14:paraId="23CA3701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Name in block capitals</w:t>
      </w:r>
    </w:p>
    <w:p w14:paraId="1FACE327" w14:textId="77777777" w:rsidR="001F62BF" w:rsidRPr="00D12F0C" w:rsidRDefault="001F62BF" w:rsidP="001F62BF">
      <w:pPr>
        <w:spacing w:after="240"/>
        <w:rPr>
          <w:sz w:val="24"/>
          <w:lang w:eastAsia="en-US"/>
        </w:rPr>
      </w:pPr>
    </w:p>
    <w:p w14:paraId="46931513" w14:textId="77777777" w:rsidR="001F62BF" w:rsidRPr="00D12F0C" w:rsidRDefault="001F62BF" w:rsidP="001F62BF">
      <w:pPr>
        <w:tabs>
          <w:tab w:val="left" w:pos="4395"/>
        </w:tabs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Signed ___________________________</w:t>
      </w:r>
      <w:r>
        <w:rPr>
          <w:sz w:val="24"/>
          <w:lang w:eastAsia="en-US"/>
        </w:rPr>
        <w:t>__</w:t>
      </w:r>
    </w:p>
    <w:p w14:paraId="139C65CD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>Name in block capitals</w:t>
      </w:r>
    </w:p>
    <w:p w14:paraId="71FA3286" w14:textId="77777777" w:rsidR="001F62BF" w:rsidRPr="00D12F0C" w:rsidRDefault="001F62BF" w:rsidP="001F62BF">
      <w:pPr>
        <w:spacing w:after="240"/>
        <w:rPr>
          <w:sz w:val="24"/>
          <w:lang w:eastAsia="en-US"/>
        </w:rPr>
      </w:pPr>
      <w:r w:rsidRPr="00D12F0C">
        <w:rPr>
          <w:sz w:val="24"/>
          <w:lang w:eastAsia="en-US"/>
        </w:rPr>
        <w:t xml:space="preserve">*Insert additional columns in Table 2 and additional signature blocks as necessary </w:t>
      </w:r>
    </w:p>
    <w:p w14:paraId="2A28351A" w14:textId="38116CDD" w:rsidR="008963CC" w:rsidRPr="00D12F0C" w:rsidRDefault="001F62BF" w:rsidP="008E3E96">
      <w:pPr>
        <w:spacing w:after="240"/>
        <w:rPr>
          <w:rFonts w:eastAsia="Calibri"/>
          <w:b/>
          <w:sz w:val="24"/>
          <w:lang w:eastAsia="en-US"/>
        </w:rPr>
      </w:pPr>
      <w:r w:rsidRPr="00D12F0C">
        <w:rPr>
          <w:sz w:val="24"/>
          <w:lang w:eastAsia="en-US"/>
        </w:rPr>
        <w:t>To: The Registrar, CervicalCheck Tribunal</w:t>
      </w:r>
      <w:bookmarkStart w:id="1" w:name="_GoBack"/>
      <w:bookmarkEnd w:id="1"/>
    </w:p>
    <w:sectPr w:rsidR="008963CC" w:rsidRPr="00D12F0C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8E3E96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B46E9"/>
    <w:rsid w:val="001C05FE"/>
    <w:rsid w:val="001C0863"/>
    <w:rsid w:val="001C0C96"/>
    <w:rsid w:val="001C1721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25D1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4E89"/>
    <w:rsid w:val="00310DF4"/>
    <w:rsid w:val="00310F5C"/>
    <w:rsid w:val="0032507D"/>
    <w:rsid w:val="00326A8F"/>
    <w:rsid w:val="00327CF7"/>
    <w:rsid w:val="00330F9B"/>
    <w:rsid w:val="00337841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302E9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759C"/>
    <w:rsid w:val="008B7B49"/>
    <w:rsid w:val="008C2817"/>
    <w:rsid w:val="008C3178"/>
    <w:rsid w:val="008C79B1"/>
    <w:rsid w:val="008D150F"/>
    <w:rsid w:val="008D29D0"/>
    <w:rsid w:val="008D6358"/>
    <w:rsid w:val="008E3E96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3915"/>
    <w:rsid w:val="00965921"/>
    <w:rsid w:val="009727E1"/>
    <w:rsid w:val="009728A9"/>
    <w:rsid w:val="00990E4A"/>
    <w:rsid w:val="00994E38"/>
    <w:rsid w:val="00995A8F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B0FC5"/>
    <w:rsid w:val="00AB134B"/>
    <w:rsid w:val="00AB5E26"/>
    <w:rsid w:val="00AC0BF8"/>
    <w:rsid w:val="00AC4101"/>
    <w:rsid w:val="00AC4D46"/>
    <w:rsid w:val="00AC53FC"/>
    <w:rsid w:val="00AC6351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1888"/>
    <w:rsid w:val="00D029FC"/>
    <w:rsid w:val="00D12F0C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9E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2C3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BC43-F446-44E8-9F5F-79EDC7A7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3</cp:revision>
  <cp:lastPrinted>2020-01-24T11:50:00Z</cp:lastPrinted>
  <dcterms:created xsi:type="dcterms:W3CDTF">2020-02-13T14:51:00Z</dcterms:created>
  <dcterms:modified xsi:type="dcterms:W3CDTF">2020-02-13T14:57:00Z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