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ECED" w14:textId="77777777" w:rsidR="001F62BF" w:rsidRPr="00D12F0C" w:rsidRDefault="001F62BF" w:rsidP="002525D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bookmarkStart w:id="0" w:name="Form11"/>
      <w:r w:rsidRPr="00D12F0C">
        <w:rPr>
          <w:rFonts w:eastAsia="Calibri"/>
          <w:b/>
          <w:sz w:val="24"/>
          <w:lang w:eastAsia="en-US"/>
        </w:rPr>
        <w:t>Form 11: Pre-determination hearing questionnaire</w:t>
      </w:r>
      <w:bookmarkEnd w:id="0"/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r w:rsidRPr="00D12F0C">
        <w:rPr>
          <w:rFonts w:eastAsia="Calibri"/>
          <w:b/>
          <w:sz w:val="24"/>
          <w:lang w:eastAsia="en-US"/>
        </w:rPr>
        <w:instrText>Form 11: Pre-determination hearing questionnaire</w:instrText>
      </w:r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13900389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16E46488" w14:textId="77777777" w:rsidR="001F62BF" w:rsidRDefault="001F62BF" w:rsidP="001F62BF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PRE-DETERMINATION HEARING QUESTIONNAIRE</w:t>
      </w:r>
    </w:p>
    <w:p w14:paraId="52F16D01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12EF90AA" w14:textId="77777777" w:rsidR="001F62BF" w:rsidRPr="00D12F0C" w:rsidRDefault="001F62BF" w:rsidP="001F62BF">
      <w:pPr>
        <w:spacing w:after="240"/>
        <w:jc w:val="center"/>
        <w:rPr>
          <w:b/>
          <w:sz w:val="24"/>
          <w:lang w:eastAsia="en-US"/>
        </w:rPr>
      </w:pPr>
    </w:p>
    <w:p w14:paraId="0B8D804F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4E80132A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226C2281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29746616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717D2ECF" w14:textId="77777777" w:rsidR="001F62BF" w:rsidRPr="00D12F0C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6A79ACB7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58E3C983" w14:textId="77777777" w:rsidR="001F62BF" w:rsidRPr="00D12F0C" w:rsidRDefault="001F62BF" w:rsidP="001F62BF">
      <w:pPr>
        <w:jc w:val="center"/>
        <w:rPr>
          <w:color w:val="000000"/>
          <w:sz w:val="24"/>
          <w:lang w:eastAsia="en-IE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35B6890C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36B45EC3" w14:textId="77777777" w:rsidR="001F62BF" w:rsidRPr="00D12F0C" w:rsidRDefault="001F62BF" w:rsidP="001F62BF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Section A: Pre-Determination Hearing Procedures</w:t>
      </w:r>
    </w:p>
    <w:p w14:paraId="40A42AAB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1. Pleadings and Proofs</w:t>
      </w:r>
    </w:p>
    <w:p w14:paraId="7505B510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 w:rsidDel="003F3D33">
        <w:rPr>
          <w:sz w:val="24"/>
          <w:lang w:eastAsia="en-US"/>
        </w:rPr>
        <w:t xml:space="preserve"> </w:t>
      </w:r>
      <w:r w:rsidRPr="00D12F0C">
        <w:rPr>
          <w:sz w:val="24"/>
          <w:lang w:eastAsia="en-US"/>
        </w:rPr>
        <w:t xml:space="preserve">Are all Pleadings exchanged?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770029EF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what pleading was last exchanged?</w:t>
      </w:r>
    </w:p>
    <w:p w14:paraId="5C55B13B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2. Have proofs been advised?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5E7D0491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(a) If proofs have not been advised, please confirm whether or not </w:t>
      </w:r>
    </w:p>
    <w:p w14:paraId="7D250A3C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same will be sought and advised prior to case management conference</w:t>
      </w:r>
      <w:r w:rsidRPr="00D12F0C">
        <w:rPr>
          <w:sz w:val="24"/>
          <w:lang w:eastAsia="en-US"/>
        </w:rPr>
        <w:tab/>
        <w:t>yes/no</w:t>
      </w:r>
    </w:p>
    <w:p w14:paraId="11069EA7" w14:textId="77777777" w:rsidR="001F62BF" w:rsidRPr="00D12F0C" w:rsidRDefault="001F62BF" w:rsidP="001F62BF">
      <w:pPr>
        <w:rPr>
          <w:sz w:val="24"/>
          <w:lang w:eastAsia="en-US"/>
        </w:rPr>
      </w:pPr>
    </w:p>
    <w:p w14:paraId="46013413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If proofs have been advised, please confirm that you are in a </w:t>
      </w:r>
    </w:p>
    <w:p w14:paraId="37379AB7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position to comply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6B3721D7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3D1A1A42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3. Have all pre-trial procedures been fully complied with including:-</w:t>
      </w:r>
    </w:p>
    <w:p w14:paraId="2D6E3836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(Delete where not applicable)</w:t>
      </w:r>
    </w:p>
    <w:p w14:paraId="786F281C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(a) Standard discovery?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5B62B8B9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(b) Further/additional discovery?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75558977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(c) Admissions; Notices to admit facts?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6D878886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lastRenderedPageBreak/>
        <w:t xml:space="preserve">(d) Interrogatories?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038D64E9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(e) Service of third party notices?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6264E53B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(f) Service of notices of contribution and indemnity?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53BAF72D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(g) Fixing of issues?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46A96505" w14:textId="77777777" w:rsidR="001F62BF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(h) Any other directions given by the Tribunal?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6B954B54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5977BF8A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4. If any matters referred to at paragraphs 1-2 above remain </w:t>
      </w:r>
    </w:p>
    <w:p w14:paraId="61FBEBDF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outstanding, please set out reasons for same.</w:t>
      </w:r>
    </w:p>
    <w:p w14:paraId="1894A294" w14:textId="77777777" w:rsidR="001F62BF" w:rsidRPr="00D12F0C" w:rsidRDefault="001F62BF" w:rsidP="001F62BF">
      <w:pPr>
        <w:rPr>
          <w:sz w:val="24"/>
          <w:lang w:eastAsia="en-US"/>
        </w:rPr>
      </w:pPr>
    </w:p>
    <w:p w14:paraId="192DD612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5. State which of the following issues remain in dispute, and as between which parties:</w:t>
      </w:r>
    </w:p>
    <w:p w14:paraId="0E7A1CE6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Parties</w:t>
      </w:r>
    </w:p>
    <w:p w14:paraId="7DB36B68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(a) causation? </w:t>
      </w:r>
      <w:r w:rsidRPr="00D12F0C">
        <w:rPr>
          <w:sz w:val="24"/>
          <w:lang w:eastAsia="en-US"/>
        </w:rPr>
        <w:tab/>
        <w:t>yes/no …………………………………………….</w:t>
      </w:r>
    </w:p>
    <w:p w14:paraId="672C7C66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liability?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 …………………………………………….</w:t>
      </w:r>
    </w:p>
    <w:p w14:paraId="30AD4C91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(c) quantum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 …………………………………………….</w:t>
      </w:r>
    </w:p>
    <w:p w14:paraId="035F25A7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6. Are there any further directions required to prepare the case for trial? </w:t>
      </w:r>
      <w:r w:rsidRPr="00D12F0C">
        <w:rPr>
          <w:sz w:val="24"/>
          <w:lang w:eastAsia="en-US"/>
        </w:rPr>
        <w:tab/>
        <w:t>yes/no</w:t>
      </w:r>
    </w:p>
    <w:p w14:paraId="74343C60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yes, please explain the directions required and give reasons.</w:t>
      </w:r>
    </w:p>
    <w:p w14:paraId="12FD1E5F" w14:textId="77777777" w:rsidR="001F62BF" w:rsidRPr="00D12F0C" w:rsidRDefault="001F62BF" w:rsidP="001F62BF">
      <w:pPr>
        <w:spacing w:after="240"/>
        <w:jc w:val="center"/>
        <w:rPr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1382E0C8" w14:textId="77777777" w:rsidR="001F62BF" w:rsidRPr="00D12F0C" w:rsidRDefault="001F62BF" w:rsidP="001F62BF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Section B: Determination Hearing</w:t>
      </w:r>
    </w:p>
    <w:p w14:paraId="1EF609F6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1. Please attach chronology of the relevant events likely to be </w:t>
      </w:r>
    </w:p>
    <w:p w14:paraId="5FE8E9C6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referred to in the course of the determination hearing.</w:t>
      </w:r>
    </w:p>
    <w:p w14:paraId="055D2EBE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Has this been agreed with the other parties and if not, why not?</w:t>
      </w:r>
    </w:p>
    <w:p w14:paraId="62D6F262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((Un)agreed chronology attached)</w:t>
      </w:r>
    </w:p>
    <w:p w14:paraId="6B1D7EC1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2. Please furnish an agreed statement of the issues to be determined </w:t>
      </w:r>
    </w:p>
    <w:p w14:paraId="65949431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at the Determination Hearing or, insofar as such issues may not be </w:t>
      </w:r>
    </w:p>
    <w:p w14:paraId="1006132A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agreed, a brief statement thereof as perceived by you.</w:t>
      </w:r>
    </w:p>
    <w:p w14:paraId="5419F34B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((Un)agreed statement attached)</w:t>
      </w:r>
    </w:p>
    <w:p w14:paraId="02977791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3. Do the parties intend to have overnight transcripts?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07D297B2" w14:textId="77777777" w:rsidR="001F62BF" w:rsidRPr="00D12F0C" w:rsidRDefault="001F62BF" w:rsidP="001F62BF">
      <w:pPr>
        <w:spacing w:after="240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35124CFA" w14:textId="77777777" w:rsidR="001F62BF" w:rsidRPr="00D12F0C" w:rsidRDefault="001F62BF" w:rsidP="001F62BF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Section C: Expert and other Witnesses</w:t>
      </w:r>
    </w:p>
    <w:p w14:paraId="1A1FDDF7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lastRenderedPageBreak/>
        <w:t>1. List the witnesses you intend to call, indicating which of these are</w:t>
      </w:r>
    </w:p>
    <w:p w14:paraId="53931E70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 expert witnesses, and in the case of expert witnesses, stating </w:t>
      </w:r>
    </w:p>
    <w:p w14:paraId="4E039EBE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their qualifications and field of expertise.</w:t>
      </w:r>
    </w:p>
    <w:p w14:paraId="7BEDBE54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6AAB9E84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(Mr /Ms (expert – field of expertise: )</w:t>
      </w:r>
    </w:p>
    <w:p w14:paraId="54ED0D7C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(Mr /Ms )</w:t>
      </w:r>
    </w:p>
    <w:p w14:paraId="252B3E97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2. [Where two or more respondents] Have the respondents agreed on a single expert to offer evidence on any issue relating to -</w:t>
      </w:r>
    </w:p>
    <w:p w14:paraId="070CF9F4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(</w:t>
      </w:r>
      <w:proofErr w:type="spellStart"/>
      <w:r w:rsidRPr="00D12F0C">
        <w:rPr>
          <w:sz w:val="24"/>
          <w:lang w:eastAsia="en-US"/>
        </w:rPr>
        <w:t>i</w:t>
      </w:r>
      <w:proofErr w:type="spellEnd"/>
      <w:r w:rsidRPr="00D12F0C">
        <w:rPr>
          <w:sz w:val="24"/>
          <w:lang w:eastAsia="en-US"/>
        </w:rPr>
        <w:t xml:space="preserve">) quantum of damages,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17DDC9FA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(ii) the physical condition of the plaintiff,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329A4879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(iii) the mental [or psychological] condition of the plaintiff,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63DB1CD3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(iv) the prognosis as to the physical or mental condition of the plaintiff. </w:t>
      </w:r>
      <w:r w:rsidRPr="00D12F0C">
        <w:rPr>
          <w:sz w:val="24"/>
          <w:lang w:eastAsia="en-US"/>
        </w:rPr>
        <w:tab/>
        <w:t>yes/no</w:t>
      </w:r>
    </w:p>
    <w:p w14:paraId="67EDC6CE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3. (a) Have the claimant’s written statements of non-expert witnesses </w:t>
      </w:r>
    </w:p>
    <w:p w14:paraId="27F0CC37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been delivered?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5BD72BBA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68B55EED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Have the respondent’s written statements of non-expert witnesses </w:t>
      </w:r>
    </w:p>
    <w:p w14:paraId="11079A91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been delivered?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6BC178CD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78443F4A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4. (a) Have the claimant’s reports of expert witnesses been delivered? </w:t>
      </w:r>
      <w:r w:rsidRPr="00D12F0C">
        <w:rPr>
          <w:sz w:val="24"/>
          <w:lang w:eastAsia="en-US"/>
        </w:rPr>
        <w:tab/>
        <w:t>yes/no</w:t>
      </w:r>
    </w:p>
    <w:p w14:paraId="6D3CEC98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554D8704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Have the respondent’s reports of expert witnesses been delivered? </w:t>
      </w:r>
      <w:r w:rsidRPr="00D12F0C">
        <w:rPr>
          <w:sz w:val="24"/>
          <w:lang w:eastAsia="en-US"/>
        </w:rPr>
        <w:tab/>
        <w:t>yes/no</w:t>
      </w:r>
    </w:p>
    <w:p w14:paraId="1A4191C7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6082334B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5. (a) Has the claimant delivered any supplemental or further </w:t>
      </w:r>
    </w:p>
    <w:p w14:paraId="7DF6A054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written statements of non-expert witnesses?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7971BFC8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please identify each statement concerned ……………………………………………</w:t>
      </w:r>
    </w:p>
    <w:p w14:paraId="1BD752DF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Has the respondent delivered any supplemental </w:t>
      </w:r>
    </w:p>
    <w:p w14:paraId="2E92E830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lastRenderedPageBreak/>
        <w:t xml:space="preserve">written statements of non-expert witnesses?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54E25599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please identify each statement concerned ......………………………………………..</w:t>
      </w:r>
    </w:p>
    <w:p w14:paraId="09FAB876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6. (a) Has the claimant delivered any supplemental expert report(s)? </w:t>
      </w:r>
      <w:r>
        <w:rPr>
          <w:sz w:val="24"/>
          <w:lang w:eastAsia="en-US"/>
        </w:rPr>
        <w:tab/>
      </w:r>
      <w:r w:rsidRPr="00D12F0C">
        <w:rPr>
          <w:sz w:val="24"/>
          <w:lang w:eastAsia="en-US"/>
        </w:rPr>
        <w:t>yes/no</w:t>
      </w:r>
    </w:p>
    <w:p w14:paraId="72832D3A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please identify each report concerned ..............................................................</w:t>
      </w:r>
      <w:r>
        <w:rPr>
          <w:sz w:val="24"/>
          <w:lang w:eastAsia="en-US"/>
        </w:rPr>
        <w:t>...........</w:t>
      </w:r>
    </w:p>
    <w:p w14:paraId="2D6B0A46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(b) Has the respondent delivered any supplemental expert report(s)? </w:t>
      </w:r>
      <w:r w:rsidRPr="00D12F0C">
        <w:rPr>
          <w:sz w:val="24"/>
          <w:lang w:eastAsia="en-US"/>
        </w:rPr>
        <w:tab/>
        <w:t>yes/no</w:t>
      </w:r>
    </w:p>
    <w:p w14:paraId="7E75F12C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please identify each report concerned ……………………………………………</w:t>
      </w:r>
      <w:r>
        <w:rPr>
          <w:sz w:val="24"/>
          <w:lang w:eastAsia="en-US"/>
        </w:rPr>
        <w:t>…..</w:t>
      </w:r>
    </w:p>
    <w:p w14:paraId="0DB22BB5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7. Have the parties’ expert witnesses from the same field of </w:t>
      </w:r>
    </w:p>
    <w:p w14:paraId="07438903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experience met with each other and submitted to the registrar a </w:t>
      </w:r>
    </w:p>
    <w:p w14:paraId="44EBEBCA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memorandum in accordance with rule [41(b)]?</w:t>
      </w:r>
    </w:p>
    <w:p w14:paraId="29C18AF6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00FCCC66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[Identify each field of expertise and the related meeting required]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7D3A0E09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not, why not?</w:t>
      </w:r>
    </w:p>
    <w:p w14:paraId="37397D30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8. Are special facilities required at the venue for the determination </w:t>
      </w:r>
    </w:p>
    <w:p w14:paraId="33845A81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>hearing to facilitate the giving of any expert evidence</w:t>
      </w:r>
    </w:p>
    <w:p w14:paraId="7790C5F3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(including video-conferencing or </w:t>
      </w:r>
      <w:proofErr w:type="gramStart"/>
      <w:r w:rsidRPr="00D12F0C">
        <w:rPr>
          <w:sz w:val="24"/>
          <w:lang w:eastAsia="en-US"/>
        </w:rPr>
        <w:t>other</w:t>
      </w:r>
      <w:proofErr w:type="gramEnd"/>
      <w:r w:rsidRPr="00D12F0C">
        <w:rPr>
          <w:sz w:val="24"/>
          <w:lang w:eastAsia="en-US"/>
        </w:rPr>
        <w:t xml:space="preserve"> courtroom technology)?</w:t>
      </w:r>
    </w:p>
    <w:p w14:paraId="0806F93C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0E943350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give details.</w:t>
      </w:r>
    </w:p>
    <w:p w14:paraId="66814699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9. Does any witness require special facilities?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087E40D0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give details.</w:t>
      </w:r>
    </w:p>
    <w:p w14:paraId="6E892E3F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10. Does any witness require an interpreter?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1FC01A0E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give details.</w:t>
      </w:r>
    </w:p>
    <w:p w14:paraId="27B4459B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11. Are any special information and communications technology </w:t>
      </w:r>
    </w:p>
    <w:p w14:paraId="49DF1FD4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facilities (e.g. digital audio </w:t>
      </w:r>
      <w:proofErr w:type="spellStart"/>
      <w:r w:rsidRPr="00D12F0C">
        <w:rPr>
          <w:sz w:val="24"/>
          <w:lang w:eastAsia="en-US"/>
        </w:rPr>
        <w:t>voicerecording</w:t>
      </w:r>
      <w:proofErr w:type="spellEnd"/>
      <w:r w:rsidRPr="00D12F0C">
        <w:rPr>
          <w:sz w:val="24"/>
          <w:lang w:eastAsia="en-US"/>
        </w:rPr>
        <w:t xml:space="preserve">, video-conferencing) </w:t>
      </w:r>
    </w:p>
    <w:p w14:paraId="0FD4DDA9" w14:textId="77777777" w:rsidR="001F62BF" w:rsidRPr="00D12F0C" w:rsidRDefault="001F62BF" w:rsidP="001F62BF">
      <w:pPr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required at the venue for the determination hearing? </w:t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</w:r>
      <w:r w:rsidRPr="00D12F0C">
        <w:rPr>
          <w:sz w:val="24"/>
          <w:lang w:eastAsia="en-US"/>
        </w:rPr>
        <w:tab/>
        <w:t>yes/no</w:t>
      </w:r>
    </w:p>
    <w:p w14:paraId="74486778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18B666F3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If so, give details.</w:t>
      </w:r>
    </w:p>
    <w:p w14:paraId="28983199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Date________________________________</w:t>
      </w:r>
    </w:p>
    <w:p w14:paraId="71B392B2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Signed ___________________________</w:t>
      </w:r>
    </w:p>
    <w:p w14:paraId="110FA7E2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(Solicitor for the) Claimant </w:t>
      </w:r>
    </w:p>
    <w:p w14:paraId="20A84E43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lastRenderedPageBreak/>
        <w:t>(Solicitor for the) Respondent</w:t>
      </w:r>
    </w:p>
    <w:p w14:paraId="73CF2CEA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Continue any answers on separate sheets where necessary</w:t>
      </w:r>
    </w:p>
    <w:p w14:paraId="6DFAFF45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To: The Registrar, CervicalCheck Tribunal</w:t>
      </w:r>
    </w:p>
    <w:p w14:paraId="511FFA6B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2A28351A" w14:textId="1E5191D2" w:rsidR="008963CC" w:rsidRPr="008B3234" w:rsidRDefault="008963CC" w:rsidP="008B3234">
      <w:pPr>
        <w:rPr>
          <w:rFonts w:eastAsia="Calibri"/>
          <w:sz w:val="24"/>
          <w:lang w:eastAsia="en-US"/>
        </w:rPr>
      </w:pPr>
      <w:bookmarkStart w:id="1" w:name="_GoBack"/>
      <w:bookmarkEnd w:id="1"/>
    </w:p>
    <w:sectPr w:rsidR="008963CC" w:rsidRPr="008B3234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8B3234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B46E9"/>
    <w:rsid w:val="001C05FE"/>
    <w:rsid w:val="001C0863"/>
    <w:rsid w:val="001C0C96"/>
    <w:rsid w:val="001C1721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25D1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4E89"/>
    <w:rsid w:val="00310DF4"/>
    <w:rsid w:val="00310F5C"/>
    <w:rsid w:val="0032507D"/>
    <w:rsid w:val="00326A8F"/>
    <w:rsid w:val="00327CF7"/>
    <w:rsid w:val="00330F9B"/>
    <w:rsid w:val="00337841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302E9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3234"/>
    <w:rsid w:val="008B759C"/>
    <w:rsid w:val="008B7B49"/>
    <w:rsid w:val="008C2817"/>
    <w:rsid w:val="008C3178"/>
    <w:rsid w:val="008C79B1"/>
    <w:rsid w:val="008D150F"/>
    <w:rsid w:val="008D29D0"/>
    <w:rsid w:val="008D6358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3915"/>
    <w:rsid w:val="00965921"/>
    <w:rsid w:val="009727E1"/>
    <w:rsid w:val="009728A9"/>
    <w:rsid w:val="00990E4A"/>
    <w:rsid w:val="00994E38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B0FC5"/>
    <w:rsid w:val="00AB134B"/>
    <w:rsid w:val="00AB5E26"/>
    <w:rsid w:val="00AC0BF8"/>
    <w:rsid w:val="00AC4101"/>
    <w:rsid w:val="00AC4D46"/>
    <w:rsid w:val="00AC53FC"/>
    <w:rsid w:val="00AC6351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1888"/>
    <w:rsid w:val="00D029FC"/>
    <w:rsid w:val="00D12F0C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9E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2C3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48CE-8664-4083-8BDD-54A945A9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0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3</cp:revision>
  <cp:lastPrinted>2020-01-24T11:50:00Z</cp:lastPrinted>
  <dcterms:created xsi:type="dcterms:W3CDTF">2020-02-13T14:50:00Z</dcterms:created>
  <dcterms:modified xsi:type="dcterms:W3CDTF">2020-02-13T14:57:00Z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